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C3EC8C" w14:textId="1318D62A" w:rsidR="001D409C" w:rsidRPr="00EA6F80" w:rsidRDefault="00EA6F80" w:rsidP="00EA6F80">
      <w:pPr>
        <w:pStyle w:val="NoSpacing"/>
        <w:jc w:val="center"/>
        <w:rPr>
          <w:rFonts w:ascii="AR JULIAN" w:hAnsi="AR JULIAN"/>
          <w:b/>
          <w:bCs/>
          <w:sz w:val="28"/>
          <w:szCs w:val="28"/>
        </w:rPr>
      </w:pPr>
      <w:r w:rsidRPr="00EA6F80">
        <w:rPr>
          <w:rFonts w:ascii="AR JULIAN" w:hAnsi="AR JULIAN"/>
          <w:b/>
          <w:bCs/>
          <w:sz w:val="28"/>
          <w:szCs w:val="28"/>
        </w:rPr>
        <w:t>1 John Reading Guide #7</w:t>
      </w:r>
    </w:p>
    <w:p w14:paraId="3ADCC56D" w14:textId="40A2C39F" w:rsidR="00EA6F80" w:rsidRPr="00EA6F80" w:rsidRDefault="00EA6F80" w:rsidP="00EA6F80">
      <w:pPr>
        <w:pStyle w:val="NoSpacing"/>
        <w:jc w:val="center"/>
        <w:rPr>
          <w:rFonts w:ascii="AR JULIAN" w:hAnsi="AR JULIAN"/>
          <w:b/>
          <w:bCs/>
          <w:sz w:val="28"/>
          <w:szCs w:val="28"/>
        </w:rPr>
      </w:pPr>
      <w:r w:rsidRPr="00EA6F80">
        <w:rPr>
          <w:rFonts w:ascii="AR JULIAN" w:hAnsi="AR JULIAN"/>
          <w:b/>
          <w:bCs/>
          <w:sz w:val="28"/>
          <w:szCs w:val="28"/>
        </w:rPr>
        <w:t>1 John 5</w:t>
      </w:r>
    </w:p>
    <w:p w14:paraId="3F377CA9" w14:textId="4EB62753" w:rsidR="00EA6F80" w:rsidRPr="00EA6F80" w:rsidRDefault="00EA6F80" w:rsidP="00F546DA">
      <w:pPr>
        <w:pStyle w:val="NoSpacing"/>
        <w:jc w:val="both"/>
        <w:rPr>
          <w:rFonts w:ascii="AR JULIAN" w:hAnsi="AR JULIAN"/>
          <w:b/>
          <w:bCs/>
          <w:sz w:val="24"/>
          <w:szCs w:val="24"/>
        </w:rPr>
      </w:pPr>
    </w:p>
    <w:p w14:paraId="3D0F8361" w14:textId="1374015A" w:rsidR="00EA6F80" w:rsidRPr="00EA6F80" w:rsidRDefault="00EA6F80" w:rsidP="00F546DA">
      <w:pPr>
        <w:pStyle w:val="NoSpacing"/>
        <w:jc w:val="both"/>
        <w:rPr>
          <w:rFonts w:ascii="AR JULIAN" w:hAnsi="AR JULIAN"/>
          <w:b/>
          <w:bCs/>
          <w:sz w:val="24"/>
          <w:szCs w:val="24"/>
        </w:rPr>
      </w:pPr>
      <w:r w:rsidRPr="00EA6F80">
        <w:rPr>
          <w:rFonts w:ascii="AR JULIAN" w:hAnsi="AR JULIAN"/>
          <w:b/>
          <w:bCs/>
          <w:sz w:val="24"/>
          <w:szCs w:val="24"/>
        </w:rPr>
        <w:t>Day One</w:t>
      </w:r>
    </w:p>
    <w:p w14:paraId="64649FFA" w14:textId="48C083ED" w:rsidR="00EA6F80" w:rsidRPr="00EA6F80" w:rsidRDefault="00EA6F80" w:rsidP="00F546DA">
      <w:pPr>
        <w:pStyle w:val="NoSpacing"/>
        <w:jc w:val="both"/>
        <w:rPr>
          <w:rFonts w:ascii="AR JULIAN" w:hAnsi="AR JULIAN"/>
          <w:b/>
          <w:bCs/>
          <w:sz w:val="24"/>
          <w:szCs w:val="24"/>
        </w:rPr>
      </w:pPr>
      <w:r w:rsidRPr="00EA6F80">
        <w:rPr>
          <w:rFonts w:ascii="AR JULIAN" w:hAnsi="AR JULIAN"/>
          <w:b/>
          <w:bCs/>
          <w:sz w:val="24"/>
          <w:szCs w:val="24"/>
        </w:rPr>
        <w:t>Read 1 John 5:1-5</w:t>
      </w:r>
    </w:p>
    <w:p w14:paraId="1C91E834" w14:textId="2485C2D9" w:rsidR="00EA6F80" w:rsidRDefault="00EA6F80" w:rsidP="00F546DA">
      <w:pPr>
        <w:pStyle w:val="NoSpacing"/>
        <w:jc w:val="both"/>
      </w:pPr>
    </w:p>
    <w:p w14:paraId="3A90BBE6" w14:textId="778F4106" w:rsidR="00EA6F80" w:rsidRPr="00CA4558" w:rsidRDefault="00EA6F80" w:rsidP="00F546DA">
      <w:pPr>
        <w:pStyle w:val="NoSpacing"/>
        <w:jc w:val="both"/>
        <w:rPr>
          <w:b/>
          <w:bCs/>
        </w:rPr>
      </w:pPr>
      <w:r w:rsidRPr="00CA4558">
        <w:rPr>
          <w:b/>
          <w:bCs/>
        </w:rPr>
        <w:t>1. How do you define “Christ” or “Messiah”?</w:t>
      </w:r>
    </w:p>
    <w:p w14:paraId="4DBE857B" w14:textId="211394BB" w:rsidR="00EA6F80" w:rsidRPr="00CA4558" w:rsidRDefault="00EA6F80" w:rsidP="00F546DA">
      <w:pPr>
        <w:pStyle w:val="NoSpacing"/>
        <w:jc w:val="both"/>
        <w:rPr>
          <w:b/>
          <w:bCs/>
        </w:rPr>
      </w:pPr>
    </w:p>
    <w:p w14:paraId="073D83A2" w14:textId="52EE3AB3" w:rsidR="00EA6F80" w:rsidRPr="00CA4558" w:rsidRDefault="00EA6F80" w:rsidP="00F546DA">
      <w:pPr>
        <w:pStyle w:val="NoSpacing"/>
        <w:jc w:val="both"/>
        <w:rPr>
          <w:b/>
          <w:bCs/>
        </w:rPr>
      </w:pPr>
      <w:r w:rsidRPr="00CA4558">
        <w:rPr>
          <w:b/>
          <w:bCs/>
        </w:rPr>
        <w:t xml:space="preserve">2. In the Jewish mind at the time </w:t>
      </w:r>
      <w:r w:rsidR="00CA4558">
        <w:rPr>
          <w:b/>
          <w:bCs/>
        </w:rPr>
        <w:t xml:space="preserve">of </w:t>
      </w:r>
      <w:r w:rsidRPr="00CA4558">
        <w:rPr>
          <w:b/>
          <w:bCs/>
        </w:rPr>
        <w:t>this letter – who did the readers expect the Messiah to be?</w:t>
      </w:r>
    </w:p>
    <w:p w14:paraId="2FC2146E" w14:textId="43968D96" w:rsidR="00EA6F80" w:rsidRPr="00CA4558" w:rsidRDefault="00EA6F80" w:rsidP="00F546DA">
      <w:pPr>
        <w:pStyle w:val="NoSpacing"/>
        <w:jc w:val="both"/>
        <w:rPr>
          <w:b/>
          <w:bCs/>
        </w:rPr>
      </w:pPr>
    </w:p>
    <w:p w14:paraId="01C2943B" w14:textId="05B2FA1E" w:rsidR="00EA6F80" w:rsidRPr="00CA4558" w:rsidRDefault="00EA6F80" w:rsidP="00F546DA">
      <w:pPr>
        <w:pStyle w:val="NoSpacing"/>
        <w:jc w:val="both"/>
        <w:rPr>
          <w:b/>
          <w:bCs/>
        </w:rPr>
      </w:pPr>
      <w:r w:rsidRPr="00CA4558">
        <w:rPr>
          <w:b/>
          <w:bCs/>
        </w:rPr>
        <w:t xml:space="preserve">3. The test on </w:t>
      </w:r>
      <w:proofErr w:type="gramStart"/>
      <w:r w:rsidRPr="00CA4558">
        <w:rPr>
          <w:b/>
          <w:bCs/>
        </w:rPr>
        <w:t>whether or not</w:t>
      </w:r>
      <w:proofErr w:type="gramEnd"/>
      <w:r w:rsidRPr="00CA4558">
        <w:rPr>
          <w:b/>
          <w:bCs/>
        </w:rPr>
        <w:t xml:space="preserve"> we love God’s children is what?</w:t>
      </w:r>
    </w:p>
    <w:p w14:paraId="471677BA" w14:textId="43FBF77B" w:rsidR="00EA6F80" w:rsidRPr="00CA4558" w:rsidRDefault="00EA6F80" w:rsidP="00F546DA">
      <w:pPr>
        <w:pStyle w:val="NoSpacing"/>
        <w:jc w:val="both"/>
        <w:rPr>
          <w:b/>
          <w:bCs/>
        </w:rPr>
      </w:pPr>
    </w:p>
    <w:p w14:paraId="34520C84" w14:textId="1233A8C7" w:rsidR="00EA6F80" w:rsidRPr="00CA4558" w:rsidRDefault="00EA6F80" w:rsidP="00F546DA">
      <w:pPr>
        <w:pStyle w:val="NoSpacing"/>
        <w:jc w:val="both"/>
        <w:rPr>
          <w:b/>
          <w:bCs/>
        </w:rPr>
      </w:pPr>
      <w:r w:rsidRPr="00CA4558">
        <w:rPr>
          <w:b/>
          <w:bCs/>
        </w:rPr>
        <w:t>4. What is the proof that we love God?</w:t>
      </w:r>
    </w:p>
    <w:p w14:paraId="62DE987C" w14:textId="108CB4C0" w:rsidR="00EA6F80" w:rsidRPr="00CA4558" w:rsidRDefault="00EA6F80" w:rsidP="00F546DA">
      <w:pPr>
        <w:pStyle w:val="NoSpacing"/>
        <w:jc w:val="both"/>
        <w:rPr>
          <w:b/>
          <w:bCs/>
        </w:rPr>
      </w:pPr>
    </w:p>
    <w:p w14:paraId="00FEEC37" w14:textId="133B59B4" w:rsidR="00EA6F80" w:rsidRPr="00CA4558" w:rsidRDefault="00EA6F80" w:rsidP="00F546DA">
      <w:pPr>
        <w:pStyle w:val="NoSpacing"/>
        <w:jc w:val="both"/>
        <w:rPr>
          <w:b/>
          <w:bCs/>
        </w:rPr>
      </w:pPr>
      <w:r w:rsidRPr="00CA4558">
        <w:rPr>
          <w:b/>
          <w:bCs/>
        </w:rPr>
        <w:t>5. What do you understand to be the commands of God which apply to loving other believers?</w:t>
      </w:r>
    </w:p>
    <w:p w14:paraId="24340C69" w14:textId="7BCCEC23" w:rsidR="00EA6F80" w:rsidRPr="00CA4558" w:rsidRDefault="00EA6F80" w:rsidP="00F546DA">
      <w:pPr>
        <w:pStyle w:val="NoSpacing"/>
        <w:jc w:val="both"/>
        <w:rPr>
          <w:b/>
          <w:bCs/>
        </w:rPr>
      </w:pPr>
    </w:p>
    <w:p w14:paraId="7F8BEC4D" w14:textId="0E751B32" w:rsidR="00EA6F80" w:rsidRDefault="00EA6F80" w:rsidP="00F546DA">
      <w:pPr>
        <w:pStyle w:val="NoSpacing"/>
        <w:jc w:val="both"/>
        <w:rPr>
          <w:b/>
          <w:bCs/>
        </w:rPr>
      </w:pPr>
      <w:r w:rsidRPr="00CA4558">
        <w:rPr>
          <w:b/>
          <w:bCs/>
        </w:rPr>
        <w:t>6. John says these commands are not burdensome. What does he mean by that? Do you find this to be true in your life?</w:t>
      </w:r>
    </w:p>
    <w:p w14:paraId="3DA112FF" w14:textId="6762A590" w:rsidR="00CA4558" w:rsidRDefault="00CA4558" w:rsidP="00F546DA">
      <w:pPr>
        <w:pStyle w:val="NoSpacing"/>
        <w:jc w:val="both"/>
        <w:rPr>
          <w:b/>
          <w:bCs/>
        </w:rPr>
      </w:pPr>
    </w:p>
    <w:p w14:paraId="4E7678DA" w14:textId="39CEBA1F" w:rsidR="00CA4558" w:rsidRPr="00CA4558" w:rsidRDefault="00CA4558" w:rsidP="00F546DA">
      <w:pPr>
        <w:pStyle w:val="NoSpacing"/>
        <w:jc w:val="both"/>
        <w:rPr>
          <w:i/>
          <w:iCs/>
          <w:sz w:val="20"/>
          <w:szCs w:val="20"/>
        </w:rPr>
      </w:pPr>
      <w:r w:rsidRPr="00CA4558">
        <w:rPr>
          <w:i/>
          <w:iCs/>
          <w:sz w:val="20"/>
          <w:szCs w:val="20"/>
        </w:rPr>
        <w:t>Our response to God must be the response of love; and for love, no duty it too hard and no task too great. That which we would never do for a stranger we will willingly attempt for a loved one. What would be an impossible sacrifice, if a stranger demanded it, becomes a willing gift when love needs it. – William Barclay</w:t>
      </w:r>
    </w:p>
    <w:p w14:paraId="2D92D1A4" w14:textId="74814AC1" w:rsidR="00EA6F80" w:rsidRPr="00CA4558" w:rsidRDefault="00EA6F80" w:rsidP="00F546DA">
      <w:pPr>
        <w:pStyle w:val="NoSpacing"/>
        <w:jc w:val="both"/>
        <w:rPr>
          <w:b/>
          <w:bCs/>
        </w:rPr>
      </w:pPr>
    </w:p>
    <w:p w14:paraId="1F1DC793" w14:textId="6F6820A2" w:rsidR="00EA6F80" w:rsidRDefault="00EA6F80" w:rsidP="00F546DA">
      <w:pPr>
        <w:pStyle w:val="NoSpacing"/>
        <w:jc w:val="both"/>
        <w:rPr>
          <w:b/>
          <w:bCs/>
        </w:rPr>
      </w:pPr>
      <w:r w:rsidRPr="00CA4558">
        <w:rPr>
          <w:b/>
          <w:bCs/>
        </w:rPr>
        <w:t>7. John tells us every child of God can defeat the evil world through faith – How do you understand this to work?</w:t>
      </w:r>
    </w:p>
    <w:p w14:paraId="08B8CF4E" w14:textId="34F59EE8" w:rsidR="00CA4558" w:rsidRDefault="00CA4558" w:rsidP="00F546DA">
      <w:pPr>
        <w:pStyle w:val="NoSpacing"/>
        <w:jc w:val="both"/>
        <w:rPr>
          <w:b/>
          <w:bCs/>
        </w:rPr>
      </w:pPr>
    </w:p>
    <w:p w14:paraId="4DDDED44" w14:textId="633EBB95" w:rsidR="00CA4558" w:rsidRPr="00CA4558" w:rsidRDefault="00CA4558" w:rsidP="00F546DA">
      <w:pPr>
        <w:pStyle w:val="NoSpacing"/>
        <w:jc w:val="both"/>
        <w:rPr>
          <w:rFonts w:ascii="AR JULIAN" w:hAnsi="AR JULIAN"/>
          <w:b/>
          <w:bCs/>
          <w:sz w:val="24"/>
          <w:szCs w:val="24"/>
        </w:rPr>
      </w:pPr>
      <w:r w:rsidRPr="00CA4558">
        <w:rPr>
          <w:rFonts w:ascii="AR JULIAN" w:hAnsi="AR JULIAN"/>
          <w:b/>
          <w:bCs/>
          <w:sz w:val="24"/>
          <w:szCs w:val="24"/>
        </w:rPr>
        <w:t>Day Two</w:t>
      </w:r>
    </w:p>
    <w:p w14:paraId="78AF22CF" w14:textId="3B7BDA9E" w:rsidR="00CA4558" w:rsidRPr="00CA4558" w:rsidRDefault="00CA4558" w:rsidP="00F546DA">
      <w:pPr>
        <w:pStyle w:val="NoSpacing"/>
        <w:jc w:val="both"/>
        <w:rPr>
          <w:rFonts w:ascii="AR JULIAN" w:hAnsi="AR JULIAN"/>
          <w:b/>
          <w:bCs/>
          <w:sz w:val="24"/>
          <w:szCs w:val="24"/>
        </w:rPr>
      </w:pPr>
      <w:r w:rsidRPr="00CA4558">
        <w:rPr>
          <w:rFonts w:ascii="AR JULIAN" w:hAnsi="AR JULIAN"/>
          <w:b/>
          <w:bCs/>
          <w:sz w:val="24"/>
          <w:szCs w:val="24"/>
        </w:rPr>
        <w:t>Read 1 John 6-13</w:t>
      </w:r>
    </w:p>
    <w:p w14:paraId="197EA4EF" w14:textId="2A8A2DE2" w:rsidR="00CA4558" w:rsidRDefault="00CA4558" w:rsidP="00F546DA">
      <w:pPr>
        <w:pStyle w:val="NoSpacing"/>
        <w:jc w:val="both"/>
      </w:pPr>
    </w:p>
    <w:p w14:paraId="120EEE67" w14:textId="73DC09B5" w:rsidR="00CA4558" w:rsidRPr="00F546DA" w:rsidRDefault="00CA4558" w:rsidP="00F546DA">
      <w:pPr>
        <w:pStyle w:val="NoSpacing"/>
        <w:jc w:val="both"/>
        <w:rPr>
          <w:b/>
          <w:bCs/>
        </w:rPr>
      </w:pPr>
      <w:r w:rsidRPr="00F546DA">
        <w:rPr>
          <w:b/>
          <w:bCs/>
        </w:rPr>
        <w:t>8. Verses 6-8 have baffled scholars and theologians for centuries – what do you understand these verses to mean? (Only God and John know for sure – so take a stab)</w:t>
      </w:r>
    </w:p>
    <w:p w14:paraId="5B6D5512" w14:textId="0C65782C" w:rsidR="00CA4558" w:rsidRPr="00F546DA" w:rsidRDefault="00CA4558" w:rsidP="00F546DA">
      <w:pPr>
        <w:pStyle w:val="NoSpacing"/>
        <w:jc w:val="both"/>
        <w:rPr>
          <w:b/>
          <w:bCs/>
        </w:rPr>
      </w:pPr>
    </w:p>
    <w:p w14:paraId="2BBFE14A" w14:textId="6364A73B" w:rsidR="00CA4558" w:rsidRPr="00F546DA" w:rsidRDefault="00CA4558" w:rsidP="00F546DA">
      <w:pPr>
        <w:pStyle w:val="NoSpacing"/>
        <w:jc w:val="both"/>
        <w:rPr>
          <w:b/>
          <w:bCs/>
        </w:rPr>
      </w:pPr>
      <w:r w:rsidRPr="00F546DA">
        <w:rPr>
          <w:b/>
          <w:bCs/>
        </w:rPr>
        <w:t>9. How do John’s words in verses 10-12 address the modern idea that all religions are basically the same?</w:t>
      </w:r>
    </w:p>
    <w:p w14:paraId="27706185" w14:textId="1D59F20D" w:rsidR="00CA4558" w:rsidRPr="00F546DA" w:rsidRDefault="00CA4558" w:rsidP="00F546DA">
      <w:pPr>
        <w:pStyle w:val="NoSpacing"/>
        <w:jc w:val="both"/>
        <w:rPr>
          <w:b/>
          <w:bCs/>
        </w:rPr>
      </w:pPr>
    </w:p>
    <w:p w14:paraId="1EA7A22F" w14:textId="1A83A4DA" w:rsidR="00CA4558" w:rsidRPr="00F546DA" w:rsidRDefault="00CA4558" w:rsidP="00F546DA">
      <w:pPr>
        <w:pStyle w:val="NoSpacing"/>
        <w:jc w:val="both"/>
        <w:rPr>
          <w:b/>
          <w:bCs/>
        </w:rPr>
      </w:pPr>
      <w:r w:rsidRPr="00F546DA">
        <w:rPr>
          <w:b/>
          <w:bCs/>
        </w:rPr>
        <w:t>10. What is the one-point John emphasizes that assures us of salvation? Why is it important for us to have this assurance?</w:t>
      </w:r>
    </w:p>
    <w:p w14:paraId="47580601" w14:textId="16EB20CB" w:rsidR="00CA4558" w:rsidRDefault="00CA4558" w:rsidP="00F546DA">
      <w:pPr>
        <w:pStyle w:val="NoSpacing"/>
        <w:jc w:val="both"/>
      </w:pPr>
    </w:p>
    <w:p w14:paraId="5555C9B6" w14:textId="6FC44394" w:rsidR="00CA4558" w:rsidRPr="00F546DA" w:rsidRDefault="00F546DA" w:rsidP="00F546DA">
      <w:pPr>
        <w:pStyle w:val="NoSpacing"/>
        <w:jc w:val="both"/>
        <w:rPr>
          <w:i/>
          <w:iCs/>
          <w:sz w:val="20"/>
          <w:szCs w:val="20"/>
        </w:rPr>
      </w:pPr>
      <w:r w:rsidRPr="00F546DA">
        <w:rPr>
          <w:i/>
          <w:iCs/>
          <w:sz w:val="20"/>
          <w:szCs w:val="20"/>
        </w:rPr>
        <w:t xml:space="preserve">In 1 John 5:12, John drives this fundamental truth deeper with a present tense verb: “He who has the Son has [present tense] the life; he who does not have the Son of God does not have life.” John </w:t>
      </w:r>
      <w:proofErr w:type="gramStart"/>
      <w:r w:rsidRPr="00F546DA">
        <w:rPr>
          <w:i/>
          <w:iCs/>
          <w:sz w:val="20"/>
          <w:szCs w:val="20"/>
        </w:rPr>
        <w:t>doesn’t</w:t>
      </w:r>
      <w:proofErr w:type="gramEnd"/>
      <w:r w:rsidRPr="00F546DA">
        <w:rPr>
          <w:i/>
          <w:iCs/>
          <w:sz w:val="20"/>
          <w:szCs w:val="20"/>
        </w:rPr>
        <w:t xml:space="preserve"> say those who have the Son simply have access to eternal life…or that they have hope of eternal life. They have, as a present reality, eternal life. This life can never be taken away or lost, or John </w:t>
      </w:r>
      <w:proofErr w:type="gramStart"/>
      <w:r w:rsidRPr="00F546DA">
        <w:rPr>
          <w:i/>
          <w:iCs/>
          <w:sz w:val="20"/>
          <w:szCs w:val="20"/>
        </w:rPr>
        <w:t>couldn’t</w:t>
      </w:r>
      <w:proofErr w:type="gramEnd"/>
      <w:r w:rsidRPr="00F546DA">
        <w:rPr>
          <w:i/>
          <w:iCs/>
          <w:sz w:val="20"/>
          <w:szCs w:val="20"/>
        </w:rPr>
        <w:t xml:space="preserve"> call it “eternal.” John </w:t>
      </w:r>
      <w:proofErr w:type="gramStart"/>
      <w:r w:rsidRPr="00F546DA">
        <w:rPr>
          <w:i/>
          <w:iCs/>
          <w:sz w:val="20"/>
          <w:szCs w:val="20"/>
        </w:rPr>
        <w:t>couldn’t</w:t>
      </w:r>
      <w:proofErr w:type="gramEnd"/>
      <w:r w:rsidRPr="00F546DA">
        <w:rPr>
          <w:i/>
          <w:iCs/>
          <w:sz w:val="20"/>
          <w:szCs w:val="20"/>
        </w:rPr>
        <w:t xml:space="preserve"> be clearer: If you have the Son – trusting Him alone for salvation – you have life. – Charles Swindoll</w:t>
      </w:r>
    </w:p>
    <w:p w14:paraId="576179A7" w14:textId="5184E34B" w:rsidR="00F546DA" w:rsidRDefault="00F546DA" w:rsidP="00F546DA">
      <w:pPr>
        <w:pStyle w:val="NoSpacing"/>
        <w:jc w:val="both"/>
      </w:pPr>
    </w:p>
    <w:p w14:paraId="7210961A" w14:textId="0DEA564D" w:rsidR="00F546DA" w:rsidRPr="005C59EC" w:rsidRDefault="00F546DA" w:rsidP="00F546DA">
      <w:pPr>
        <w:pStyle w:val="NoSpacing"/>
        <w:jc w:val="both"/>
        <w:rPr>
          <w:b/>
          <w:bCs/>
        </w:rPr>
      </w:pPr>
      <w:r w:rsidRPr="005C59EC">
        <w:rPr>
          <w:b/>
          <w:bCs/>
        </w:rPr>
        <w:t>11. Is there anything in the quote above by Swindoll that is new to your understanding of eternal life?</w:t>
      </w:r>
    </w:p>
    <w:p w14:paraId="71FD87A9" w14:textId="264A475F" w:rsidR="00F546DA" w:rsidRDefault="00F546DA" w:rsidP="00F546DA">
      <w:pPr>
        <w:pStyle w:val="NoSpacing"/>
        <w:jc w:val="both"/>
      </w:pPr>
    </w:p>
    <w:p w14:paraId="193E48EF" w14:textId="77777777" w:rsidR="00F546DA" w:rsidRDefault="00F546DA" w:rsidP="00F546DA">
      <w:pPr>
        <w:pStyle w:val="NoSpacing"/>
        <w:jc w:val="both"/>
      </w:pPr>
    </w:p>
    <w:p w14:paraId="3544DBAB" w14:textId="77777777" w:rsidR="00F546DA" w:rsidRDefault="00F546DA" w:rsidP="00F546DA">
      <w:pPr>
        <w:pStyle w:val="NoSpacing"/>
        <w:jc w:val="both"/>
      </w:pPr>
    </w:p>
    <w:p w14:paraId="0AA0CD6C" w14:textId="0580B24D" w:rsidR="00F546DA" w:rsidRPr="003B5D58" w:rsidRDefault="00F546DA" w:rsidP="00F546DA">
      <w:pPr>
        <w:pStyle w:val="NoSpacing"/>
        <w:jc w:val="both"/>
        <w:rPr>
          <w:rFonts w:ascii="AR JULIAN" w:hAnsi="AR JULIAN"/>
          <w:b/>
          <w:bCs/>
          <w:sz w:val="24"/>
          <w:szCs w:val="24"/>
        </w:rPr>
      </w:pPr>
      <w:r w:rsidRPr="003B5D58">
        <w:rPr>
          <w:rFonts w:ascii="AR JULIAN" w:hAnsi="AR JULIAN"/>
          <w:b/>
          <w:bCs/>
          <w:sz w:val="24"/>
          <w:szCs w:val="24"/>
        </w:rPr>
        <w:lastRenderedPageBreak/>
        <w:t>Day Three</w:t>
      </w:r>
    </w:p>
    <w:p w14:paraId="70333EB3" w14:textId="2DABF4CA" w:rsidR="00F546DA" w:rsidRPr="003B5D58" w:rsidRDefault="00F546DA" w:rsidP="00F546DA">
      <w:pPr>
        <w:pStyle w:val="NoSpacing"/>
        <w:jc w:val="both"/>
        <w:rPr>
          <w:rFonts w:ascii="AR JULIAN" w:hAnsi="AR JULIAN"/>
          <w:b/>
          <w:bCs/>
          <w:sz w:val="24"/>
          <w:szCs w:val="24"/>
        </w:rPr>
      </w:pPr>
      <w:r w:rsidRPr="003B5D58">
        <w:rPr>
          <w:rFonts w:ascii="AR JULIAN" w:hAnsi="AR JULIAN"/>
          <w:b/>
          <w:bCs/>
          <w:sz w:val="24"/>
          <w:szCs w:val="24"/>
        </w:rPr>
        <w:t>Read 1 John 14-21</w:t>
      </w:r>
    </w:p>
    <w:p w14:paraId="38DAA1E1" w14:textId="36810CEE" w:rsidR="00F546DA" w:rsidRDefault="00F546DA" w:rsidP="00F546DA">
      <w:pPr>
        <w:pStyle w:val="NoSpacing"/>
        <w:jc w:val="both"/>
      </w:pPr>
    </w:p>
    <w:p w14:paraId="0FD9D849" w14:textId="38BC20AD" w:rsidR="00F546DA" w:rsidRPr="003B5D58" w:rsidRDefault="003B5D58" w:rsidP="00F546DA">
      <w:pPr>
        <w:pStyle w:val="NoSpacing"/>
        <w:jc w:val="both"/>
        <w:rPr>
          <w:b/>
          <w:bCs/>
        </w:rPr>
      </w:pPr>
      <w:r w:rsidRPr="003B5D58">
        <w:rPr>
          <w:b/>
          <w:bCs/>
        </w:rPr>
        <w:t>12. According to verses 14 and 15 it seems there is certain criteria to be met prior to our prayers being answered. What is it?</w:t>
      </w:r>
    </w:p>
    <w:p w14:paraId="243E5AA0" w14:textId="0727746F" w:rsidR="003B5D58" w:rsidRDefault="003B5D58" w:rsidP="00F546DA">
      <w:pPr>
        <w:pStyle w:val="NoSpacing"/>
        <w:jc w:val="both"/>
      </w:pPr>
    </w:p>
    <w:p w14:paraId="0FAA84AB" w14:textId="086DC9A7" w:rsidR="003B5D58" w:rsidRPr="003B5D58" w:rsidRDefault="003B5D58" w:rsidP="00F546DA">
      <w:pPr>
        <w:pStyle w:val="NoSpacing"/>
        <w:jc w:val="both"/>
        <w:rPr>
          <w:i/>
          <w:iCs/>
          <w:sz w:val="20"/>
          <w:szCs w:val="20"/>
        </w:rPr>
      </w:pPr>
      <w:r w:rsidRPr="003B5D58">
        <w:rPr>
          <w:i/>
          <w:iCs/>
          <w:sz w:val="20"/>
          <w:szCs w:val="20"/>
        </w:rPr>
        <w:t>Prayer rightly considered is not a device for employing the resources of omnipotence to fulfil our own desires, but a means by which our desires may be directed according to the mind of God, and made into channels for the forces of his will. -C.H. Dodd</w:t>
      </w:r>
    </w:p>
    <w:p w14:paraId="76DDC13D" w14:textId="344B3C7E" w:rsidR="003B5D58" w:rsidRPr="003B5D58" w:rsidRDefault="003B5D58" w:rsidP="00F546DA">
      <w:pPr>
        <w:pStyle w:val="NoSpacing"/>
        <w:jc w:val="both"/>
        <w:rPr>
          <w:i/>
          <w:iCs/>
          <w:sz w:val="20"/>
          <w:szCs w:val="20"/>
        </w:rPr>
      </w:pPr>
    </w:p>
    <w:p w14:paraId="455C8703" w14:textId="525273F3" w:rsidR="003B5D58" w:rsidRPr="003B5D58" w:rsidRDefault="003B5D58" w:rsidP="00F546DA">
      <w:pPr>
        <w:pStyle w:val="NoSpacing"/>
        <w:jc w:val="both"/>
        <w:rPr>
          <w:i/>
          <w:iCs/>
          <w:sz w:val="20"/>
          <w:szCs w:val="20"/>
        </w:rPr>
      </w:pPr>
      <w:r w:rsidRPr="003B5D58">
        <w:rPr>
          <w:i/>
          <w:iCs/>
          <w:sz w:val="20"/>
          <w:szCs w:val="20"/>
        </w:rPr>
        <w:t>Here is something on which to ponder. We are so apt to think that prayer is asking God for what we want, whereas true prayer is asking God for what it is he wants. Prayer is not only talking to God, even more it is listening to him. – Barclay</w:t>
      </w:r>
    </w:p>
    <w:p w14:paraId="1FE74F63" w14:textId="40370499" w:rsidR="003B5D58" w:rsidRDefault="003B5D58" w:rsidP="00F546DA">
      <w:pPr>
        <w:pStyle w:val="NoSpacing"/>
        <w:jc w:val="both"/>
      </w:pPr>
    </w:p>
    <w:p w14:paraId="19B83AD3" w14:textId="4B04D9F4" w:rsidR="003B5D58" w:rsidRPr="005C59EC" w:rsidRDefault="003B5D58" w:rsidP="00F546DA">
      <w:pPr>
        <w:pStyle w:val="NoSpacing"/>
        <w:jc w:val="both"/>
        <w:rPr>
          <w:b/>
          <w:bCs/>
        </w:rPr>
      </w:pPr>
      <w:r w:rsidRPr="005C59EC">
        <w:rPr>
          <w:b/>
          <w:bCs/>
        </w:rPr>
        <w:t xml:space="preserve">13. Using verses 14 and 15 and the two quotes above as guides – </w:t>
      </w:r>
      <w:r w:rsidR="00AD2542" w:rsidRPr="005C59EC">
        <w:rPr>
          <w:b/>
          <w:bCs/>
        </w:rPr>
        <w:t>How closely do your prayers resemble them?</w:t>
      </w:r>
    </w:p>
    <w:p w14:paraId="142A3AC3" w14:textId="331D0B81" w:rsidR="00AD2542" w:rsidRPr="005C59EC" w:rsidRDefault="00AD2542" w:rsidP="00F546DA">
      <w:pPr>
        <w:pStyle w:val="NoSpacing"/>
        <w:jc w:val="both"/>
        <w:rPr>
          <w:b/>
          <w:bCs/>
        </w:rPr>
      </w:pPr>
    </w:p>
    <w:p w14:paraId="7C4F2455" w14:textId="0DBE5AE8" w:rsidR="00AD2542" w:rsidRPr="005C59EC" w:rsidRDefault="00AD2542" w:rsidP="00F546DA">
      <w:pPr>
        <w:pStyle w:val="NoSpacing"/>
        <w:jc w:val="both"/>
        <w:rPr>
          <w:b/>
          <w:bCs/>
        </w:rPr>
      </w:pPr>
      <w:r w:rsidRPr="005C59EC">
        <w:rPr>
          <w:b/>
          <w:bCs/>
        </w:rPr>
        <w:t>14 How do you know if you are praying according to God’s will?</w:t>
      </w:r>
    </w:p>
    <w:p w14:paraId="5AB2372B" w14:textId="01FB5201" w:rsidR="00AD2542" w:rsidRPr="005C59EC" w:rsidRDefault="00AD2542" w:rsidP="00F546DA">
      <w:pPr>
        <w:pStyle w:val="NoSpacing"/>
        <w:jc w:val="both"/>
        <w:rPr>
          <w:b/>
          <w:bCs/>
        </w:rPr>
      </w:pPr>
    </w:p>
    <w:p w14:paraId="21859AA0" w14:textId="6ACAEFA2" w:rsidR="00AD2542" w:rsidRPr="005C59EC" w:rsidRDefault="00AD2542" w:rsidP="00F546DA">
      <w:pPr>
        <w:pStyle w:val="NoSpacing"/>
        <w:jc w:val="both"/>
        <w:rPr>
          <w:b/>
          <w:bCs/>
        </w:rPr>
      </w:pPr>
      <w:r w:rsidRPr="005C59EC">
        <w:rPr>
          <w:b/>
          <w:bCs/>
        </w:rPr>
        <w:t>15. Day Two had verses that were head scratchers – today – no difference. In verses 16 and 17 what does John mean when he talks about sin not leading to death and sin leading to death?</w:t>
      </w:r>
    </w:p>
    <w:p w14:paraId="06581CC1" w14:textId="7D53D82C" w:rsidR="00AD2542" w:rsidRDefault="00AD2542" w:rsidP="00F546DA">
      <w:pPr>
        <w:pStyle w:val="NoSpacing"/>
        <w:jc w:val="both"/>
      </w:pPr>
    </w:p>
    <w:p w14:paraId="14991BCE" w14:textId="73B2FFF3" w:rsidR="00AD2542" w:rsidRPr="00E515ED" w:rsidRDefault="00AD2542" w:rsidP="00F546DA">
      <w:pPr>
        <w:pStyle w:val="NoSpacing"/>
        <w:jc w:val="both"/>
        <w:rPr>
          <w:b/>
          <w:bCs/>
        </w:rPr>
      </w:pPr>
      <w:r w:rsidRPr="00E515ED">
        <w:rPr>
          <w:b/>
          <w:bCs/>
        </w:rPr>
        <w:t xml:space="preserve">16 How are we told to pray for those involved with each type of sin? </w:t>
      </w:r>
      <w:r w:rsidR="00E515ED">
        <w:rPr>
          <w:b/>
          <w:bCs/>
        </w:rPr>
        <w:t>Does this make sense?</w:t>
      </w:r>
    </w:p>
    <w:p w14:paraId="351AC11D" w14:textId="739C407C" w:rsidR="005C59EC" w:rsidRDefault="005C59EC" w:rsidP="00F546DA">
      <w:pPr>
        <w:pStyle w:val="NoSpacing"/>
        <w:jc w:val="both"/>
      </w:pPr>
    </w:p>
    <w:p w14:paraId="4C62D3C0" w14:textId="77777777" w:rsidR="00E515ED" w:rsidRDefault="00E515ED" w:rsidP="00F546DA">
      <w:pPr>
        <w:pStyle w:val="NoSpacing"/>
        <w:jc w:val="both"/>
      </w:pPr>
    </w:p>
    <w:p w14:paraId="6BF20DD3" w14:textId="06624C96" w:rsidR="005C59EC" w:rsidRPr="00E515ED" w:rsidRDefault="005C59EC" w:rsidP="00F546DA">
      <w:pPr>
        <w:pStyle w:val="NoSpacing"/>
        <w:jc w:val="both"/>
        <w:rPr>
          <w:i/>
          <w:iCs/>
          <w:sz w:val="20"/>
          <w:szCs w:val="20"/>
        </w:rPr>
      </w:pPr>
      <w:r w:rsidRPr="00E515ED">
        <w:rPr>
          <w:i/>
          <w:iCs/>
          <w:sz w:val="20"/>
          <w:szCs w:val="20"/>
        </w:rPr>
        <w:t>Concerning verses 18-20 William Barclay writes - John draws to the end of his letter with a statement of the threefold Christian certainty. 1)The Christian is emancipated from the power of sin. W</w:t>
      </w:r>
      <w:r w:rsidR="00E515ED" w:rsidRPr="00E515ED">
        <w:rPr>
          <w:i/>
          <w:iCs/>
          <w:sz w:val="20"/>
          <w:szCs w:val="20"/>
        </w:rPr>
        <w:t xml:space="preserve">e </w:t>
      </w:r>
      <w:r w:rsidRPr="00E515ED">
        <w:rPr>
          <w:i/>
          <w:iCs/>
          <w:sz w:val="20"/>
          <w:szCs w:val="20"/>
        </w:rPr>
        <w:t xml:space="preserve">must be careful to see what this means. It does not mean that the Christian never sins; but it does mean that he is not the helpless slave of sin. 2) The Christian is on the side of God against the world. The source of our being is God, but the world lies in the power of the Evil One. 3) The Christian is conscious that he has </w:t>
      </w:r>
      <w:proofErr w:type="gramStart"/>
      <w:r w:rsidRPr="00E515ED">
        <w:rPr>
          <w:i/>
          <w:iCs/>
          <w:sz w:val="20"/>
          <w:szCs w:val="20"/>
        </w:rPr>
        <w:t>entered into</w:t>
      </w:r>
      <w:proofErr w:type="gramEnd"/>
      <w:r w:rsidRPr="00E515ED">
        <w:rPr>
          <w:i/>
          <w:iCs/>
          <w:sz w:val="20"/>
          <w:szCs w:val="20"/>
        </w:rPr>
        <w:t xml:space="preserve"> that reality which is God.</w:t>
      </w:r>
      <w:r w:rsidR="00E515ED" w:rsidRPr="00E515ED">
        <w:rPr>
          <w:i/>
          <w:iCs/>
          <w:sz w:val="20"/>
          <w:szCs w:val="20"/>
        </w:rPr>
        <w:t xml:space="preserve"> “Who am I? What is life? What is God? Whence did I come? Whither do I go? What is truth and where is duty? These are the questions to which men can reply only in guesses apart from Jesus Christ. But in Christ we reach the reality, which is God. The time of guessing is gone and the time to knowing has come.</w:t>
      </w:r>
    </w:p>
    <w:p w14:paraId="0420D62F" w14:textId="7AC58BAF" w:rsidR="00E515ED" w:rsidRDefault="00E515ED" w:rsidP="00F546DA">
      <w:pPr>
        <w:pStyle w:val="NoSpacing"/>
        <w:jc w:val="both"/>
      </w:pPr>
    </w:p>
    <w:p w14:paraId="078CA4C6" w14:textId="17B1D76D" w:rsidR="00E515ED" w:rsidRPr="00D006A6" w:rsidRDefault="00E515ED" w:rsidP="00F546DA">
      <w:pPr>
        <w:pStyle w:val="NoSpacing"/>
        <w:jc w:val="both"/>
        <w:rPr>
          <w:b/>
          <w:bCs/>
        </w:rPr>
      </w:pPr>
      <w:r w:rsidRPr="00D006A6">
        <w:rPr>
          <w:b/>
          <w:bCs/>
        </w:rPr>
        <w:t>It is beneficial after each passage as well after each book to ask yourself the question: “So what?”</w:t>
      </w:r>
      <w:r w:rsidR="00D006A6" w:rsidRPr="00D006A6">
        <w:rPr>
          <w:b/>
          <w:bCs/>
        </w:rPr>
        <w:t xml:space="preserve"> What am I to learn about God, about me, about what I believe, and about my </w:t>
      </w:r>
      <w:proofErr w:type="gramStart"/>
      <w:r w:rsidR="00D006A6" w:rsidRPr="00D006A6">
        <w:rPr>
          <w:b/>
          <w:bCs/>
        </w:rPr>
        <w:t>action.</w:t>
      </w:r>
      <w:proofErr w:type="gramEnd"/>
    </w:p>
    <w:p w14:paraId="52302F36" w14:textId="1D901A4D" w:rsidR="00E515ED" w:rsidRPr="00D006A6" w:rsidRDefault="00E515ED" w:rsidP="00F546DA">
      <w:pPr>
        <w:pStyle w:val="NoSpacing"/>
        <w:jc w:val="both"/>
        <w:rPr>
          <w:b/>
          <w:bCs/>
        </w:rPr>
      </w:pPr>
    </w:p>
    <w:p w14:paraId="3C4DB884" w14:textId="07854C93" w:rsidR="00E515ED" w:rsidRPr="00D006A6" w:rsidRDefault="00E515ED" w:rsidP="00F546DA">
      <w:pPr>
        <w:pStyle w:val="NoSpacing"/>
        <w:jc w:val="both"/>
        <w:rPr>
          <w:b/>
          <w:bCs/>
        </w:rPr>
      </w:pPr>
      <w:r w:rsidRPr="00D006A6">
        <w:rPr>
          <w:b/>
          <w:bCs/>
        </w:rPr>
        <w:t>1. After studying and reflecting on 1 John – what major themes surfaced?</w:t>
      </w:r>
    </w:p>
    <w:p w14:paraId="1FD75F92" w14:textId="247A3869" w:rsidR="00E515ED" w:rsidRPr="00D006A6" w:rsidRDefault="00E515ED" w:rsidP="00F546DA">
      <w:pPr>
        <w:pStyle w:val="NoSpacing"/>
        <w:jc w:val="both"/>
        <w:rPr>
          <w:b/>
          <w:bCs/>
        </w:rPr>
      </w:pPr>
    </w:p>
    <w:p w14:paraId="7FD2DBD9" w14:textId="63B89FDA" w:rsidR="00E515ED" w:rsidRPr="00D006A6" w:rsidRDefault="00E515ED" w:rsidP="00F546DA">
      <w:pPr>
        <w:pStyle w:val="NoSpacing"/>
        <w:jc w:val="both"/>
        <w:rPr>
          <w:b/>
          <w:bCs/>
        </w:rPr>
      </w:pPr>
    </w:p>
    <w:p w14:paraId="0BE72186" w14:textId="77777777" w:rsidR="00E515ED" w:rsidRPr="00D006A6" w:rsidRDefault="00E515ED" w:rsidP="00F546DA">
      <w:pPr>
        <w:pStyle w:val="NoSpacing"/>
        <w:jc w:val="both"/>
        <w:rPr>
          <w:b/>
          <w:bCs/>
        </w:rPr>
      </w:pPr>
    </w:p>
    <w:p w14:paraId="28985A32" w14:textId="77C8F073" w:rsidR="00E515ED" w:rsidRPr="00D006A6" w:rsidRDefault="00E515ED" w:rsidP="00F546DA">
      <w:pPr>
        <w:pStyle w:val="NoSpacing"/>
        <w:jc w:val="both"/>
        <w:rPr>
          <w:b/>
          <w:bCs/>
        </w:rPr>
      </w:pPr>
    </w:p>
    <w:p w14:paraId="72BD6622" w14:textId="0AF57CA2" w:rsidR="00E515ED" w:rsidRPr="00D006A6" w:rsidRDefault="00E515ED" w:rsidP="00F546DA">
      <w:pPr>
        <w:pStyle w:val="NoSpacing"/>
        <w:jc w:val="both"/>
        <w:rPr>
          <w:b/>
          <w:bCs/>
        </w:rPr>
      </w:pPr>
      <w:r w:rsidRPr="00D006A6">
        <w:rPr>
          <w:b/>
          <w:bCs/>
        </w:rPr>
        <w:t>2. Reflect back on what we have been reading the last 7 weeks – if you were to adjust one or two things in your life starting tomorrow based on what you have learned in 1 John – what would they be?</w:t>
      </w:r>
    </w:p>
    <w:p w14:paraId="4207ED71" w14:textId="452CE7BC" w:rsidR="00AD2542" w:rsidRPr="00D006A6" w:rsidRDefault="00AD2542" w:rsidP="00F546DA">
      <w:pPr>
        <w:pStyle w:val="NoSpacing"/>
        <w:jc w:val="both"/>
        <w:rPr>
          <w:b/>
          <w:bCs/>
        </w:rPr>
      </w:pPr>
    </w:p>
    <w:p w14:paraId="66C2EF69" w14:textId="77777777" w:rsidR="00AD2542" w:rsidRPr="00D006A6" w:rsidRDefault="00AD2542" w:rsidP="00F546DA">
      <w:pPr>
        <w:pStyle w:val="NoSpacing"/>
        <w:jc w:val="both"/>
        <w:rPr>
          <w:b/>
          <w:bCs/>
        </w:rPr>
      </w:pPr>
    </w:p>
    <w:p w14:paraId="3525A628" w14:textId="77777777" w:rsidR="00F546DA" w:rsidRPr="00CA4558" w:rsidRDefault="00F546DA" w:rsidP="00F546DA">
      <w:pPr>
        <w:pStyle w:val="NoSpacing"/>
        <w:jc w:val="both"/>
      </w:pPr>
    </w:p>
    <w:p w14:paraId="79429EAB" w14:textId="0BCE0833" w:rsidR="00EA6F80" w:rsidRPr="00CA4558" w:rsidRDefault="00EA6F80" w:rsidP="00F546DA">
      <w:pPr>
        <w:pStyle w:val="NoSpacing"/>
        <w:jc w:val="both"/>
        <w:rPr>
          <w:b/>
          <w:bCs/>
        </w:rPr>
      </w:pPr>
    </w:p>
    <w:p w14:paraId="63743353" w14:textId="7BE1E4EB" w:rsidR="00EA6F80" w:rsidRDefault="00EA6F80" w:rsidP="00EA6F80">
      <w:pPr>
        <w:pStyle w:val="NoSpacing"/>
      </w:pPr>
    </w:p>
    <w:p w14:paraId="24180F8C" w14:textId="77777777" w:rsidR="00EA6F80" w:rsidRDefault="00EA6F80" w:rsidP="00EA6F80">
      <w:pPr>
        <w:pStyle w:val="NoSpacing"/>
      </w:pPr>
    </w:p>
    <w:sectPr w:rsidR="00EA6F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JULIAN">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F80"/>
    <w:rsid w:val="00093B41"/>
    <w:rsid w:val="001D409C"/>
    <w:rsid w:val="0027306D"/>
    <w:rsid w:val="003B5D58"/>
    <w:rsid w:val="005B705A"/>
    <w:rsid w:val="005C59EC"/>
    <w:rsid w:val="006D0C54"/>
    <w:rsid w:val="00AD2542"/>
    <w:rsid w:val="00CA4558"/>
    <w:rsid w:val="00D006A6"/>
    <w:rsid w:val="00D442E4"/>
    <w:rsid w:val="00E515ED"/>
    <w:rsid w:val="00EA6F80"/>
    <w:rsid w:val="00F546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42028"/>
  <w15:chartTrackingRefBased/>
  <w15:docId w15:val="{B4B6DEE1-F737-4CA2-8F10-4C193C1F1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A6F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3</Pages>
  <Words>668</Words>
  <Characters>3813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3</cp:revision>
  <dcterms:created xsi:type="dcterms:W3CDTF">2020-11-18T19:55:00Z</dcterms:created>
  <dcterms:modified xsi:type="dcterms:W3CDTF">2020-11-18T21:24:00Z</dcterms:modified>
</cp:coreProperties>
</file>