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2498A" w14:textId="41FB1F4D" w:rsidR="001D409C" w:rsidRPr="00285062" w:rsidRDefault="00285062" w:rsidP="00285062">
      <w:pPr>
        <w:pStyle w:val="NoSpacing"/>
        <w:jc w:val="center"/>
        <w:rPr>
          <w:rFonts w:ascii="Century Gothic" w:hAnsi="Century Gothic"/>
          <w:b/>
          <w:bCs/>
          <w:sz w:val="24"/>
          <w:szCs w:val="24"/>
        </w:rPr>
      </w:pPr>
      <w:r w:rsidRPr="00285062">
        <w:rPr>
          <w:rFonts w:ascii="Century Gothic" w:hAnsi="Century Gothic"/>
          <w:b/>
          <w:bCs/>
          <w:sz w:val="24"/>
          <w:szCs w:val="24"/>
        </w:rPr>
        <w:t>Proverbs Reading Guide #6</w:t>
      </w:r>
    </w:p>
    <w:p w14:paraId="69874F88" w14:textId="3D412702" w:rsidR="00285062" w:rsidRPr="00A00F26" w:rsidRDefault="00285062" w:rsidP="00A00F26">
      <w:pPr>
        <w:pStyle w:val="NoSpacing"/>
        <w:jc w:val="center"/>
        <w:rPr>
          <w:rFonts w:ascii="Century Gothic" w:hAnsi="Century Gothic"/>
          <w:b/>
          <w:bCs/>
          <w:sz w:val="24"/>
          <w:szCs w:val="24"/>
        </w:rPr>
      </w:pPr>
      <w:r w:rsidRPr="00285062">
        <w:rPr>
          <w:rFonts w:ascii="Century Gothic" w:hAnsi="Century Gothic"/>
          <w:b/>
          <w:bCs/>
          <w:sz w:val="24"/>
          <w:szCs w:val="24"/>
        </w:rPr>
        <w:t>Contentment</w:t>
      </w:r>
    </w:p>
    <w:p w14:paraId="56E68C18" w14:textId="65994F3B" w:rsidR="00285062" w:rsidRPr="00285062" w:rsidRDefault="00285062" w:rsidP="00285062">
      <w:pPr>
        <w:pStyle w:val="NoSpacing"/>
        <w:jc w:val="both"/>
        <w:rPr>
          <w:i/>
          <w:iCs/>
          <w:sz w:val="20"/>
          <w:szCs w:val="20"/>
        </w:rPr>
      </w:pPr>
    </w:p>
    <w:p w14:paraId="45817475" w14:textId="5D28ADE5" w:rsidR="00285062" w:rsidRPr="00285062" w:rsidRDefault="00285062" w:rsidP="00285062">
      <w:pPr>
        <w:pStyle w:val="NoSpacing"/>
        <w:jc w:val="both"/>
        <w:rPr>
          <w:i/>
          <w:iCs/>
          <w:sz w:val="20"/>
          <w:szCs w:val="20"/>
        </w:rPr>
      </w:pPr>
      <w:r w:rsidRPr="00285062">
        <w:rPr>
          <w:i/>
          <w:iCs/>
          <w:sz w:val="20"/>
          <w:szCs w:val="20"/>
        </w:rPr>
        <w:t xml:space="preserve">Contentment is the internal quality or state of being satisfied. And it largely hinges on perception. Perpetually dwelling on what you lack will inevitably lead to a lack of contentment. But cultivating a grateful attitude by focusing on what you have will lead to deep and lasting satisfaction. - </w:t>
      </w:r>
      <w:proofErr w:type="spellStart"/>
      <w:r w:rsidRPr="00285062">
        <w:rPr>
          <w:i/>
          <w:iCs/>
          <w:sz w:val="20"/>
          <w:szCs w:val="20"/>
        </w:rPr>
        <w:t>Cloversite</w:t>
      </w:r>
      <w:proofErr w:type="spellEnd"/>
      <w:r w:rsidRPr="00285062">
        <w:rPr>
          <w:i/>
          <w:iCs/>
          <w:sz w:val="20"/>
          <w:szCs w:val="20"/>
        </w:rPr>
        <w:t xml:space="preserve"> </w:t>
      </w:r>
    </w:p>
    <w:p w14:paraId="7CA41E40" w14:textId="3F298B50" w:rsidR="00285062" w:rsidRDefault="00285062" w:rsidP="00285062">
      <w:pPr>
        <w:pStyle w:val="NoSpacing"/>
        <w:jc w:val="both"/>
      </w:pPr>
    </w:p>
    <w:p w14:paraId="37D264E3" w14:textId="7BD7CDE7" w:rsidR="00285062" w:rsidRDefault="00285062" w:rsidP="00285062">
      <w:pPr>
        <w:pStyle w:val="NoSpacing"/>
        <w:jc w:val="both"/>
        <w:rPr>
          <w:b/>
          <w:bCs/>
        </w:rPr>
      </w:pPr>
      <w:r w:rsidRPr="0027698F">
        <w:rPr>
          <w:b/>
          <w:bCs/>
        </w:rPr>
        <w:t xml:space="preserve">1. If money cannot buy contentment and poverty </w:t>
      </w:r>
      <w:proofErr w:type="gramStart"/>
      <w:r w:rsidRPr="0027698F">
        <w:rPr>
          <w:b/>
          <w:bCs/>
        </w:rPr>
        <w:t>doesn’t</w:t>
      </w:r>
      <w:proofErr w:type="gramEnd"/>
      <w:r w:rsidRPr="0027698F">
        <w:rPr>
          <w:b/>
          <w:bCs/>
        </w:rPr>
        <w:t xml:space="preserve"> provide it, what is contentment and how is it attained?</w:t>
      </w:r>
    </w:p>
    <w:p w14:paraId="2103171F" w14:textId="0E9AD203" w:rsidR="0027698F" w:rsidRDefault="0027698F" w:rsidP="00285062">
      <w:pPr>
        <w:pStyle w:val="NoSpacing"/>
        <w:jc w:val="both"/>
        <w:rPr>
          <w:b/>
          <w:bCs/>
        </w:rPr>
      </w:pPr>
    </w:p>
    <w:p w14:paraId="64777715" w14:textId="65213395" w:rsidR="0027698F" w:rsidRPr="0027698F" w:rsidRDefault="0027698F" w:rsidP="00285062">
      <w:pPr>
        <w:pStyle w:val="NoSpacing"/>
        <w:jc w:val="both"/>
        <w:rPr>
          <w:b/>
          <w:bCs/>
        </w:rPr>
      </w:pPr>
      <w:r>
        <w:rPr>
          <w:b/>
          <w:bCs/>
        </w:rPr>
        <w:t>2. When have you felt most content with your life? What were the variables?</w:t>
      </w:r>
    </w:p>
    <w:p w14:paraId="3FA2770B" w14:textId="56BDC77F" w:rsidR="0027698F" w:rsidRDefault="0027698F" w:rsidP="00285062">
      <w:pPr>
        <w:pStyle w:val="NoSpacing"/>
        <w:jc w:val="both"/>
      </w:pPr>
    </w:p>
    <w:p w14:paraId="499B3F8F" w14:textId="5873F413" w:rsidR="0027698F" w:rsidRPr="0027698F" w:rsidRDefault="0027698F" w:rsidP="00285062">
      <w:pPr>
        <w:pStyle w:val="NoSpacing"/>
        <w:jc w:val="both"/>
        <w:rPr>
          <w:i/>
          <w:iCs/>
          <w:sz w:val="20"/>
          <w:szCs w:val="20"/>
        </w:rPr>
      </w:pPr>
      <w:r w:rsidRPr="0027698F">
        <w:rPr>
          <w:i/>
          <w:iCs/>
          <w:sz w:val="20"/>
          <w:szCs w:val="20"/>
        </w:rPr>
        <w:t xml:space="preserve">In poverty the issue is usually black and white – you either have it or you </w:t>
      </w:r>
      <w:proofErr w:type="gramStart"/>
      <w:r w:rsidRPr="0027698F">
        <w:rPr>
          <w:i/>
          <w:iCs/>
          <w:sz w:val="20"/>
          <w:szCs w:val="20"/>
        </w:rPr>
        <w:t>don’t</w:t>
      </w:r>
      <w:proofErr w:type="gramEnd"/>
      <w:r w:rsidRPr="0027698F">
        <w:rPr>
          <w:i/>
          <w:iCs/>
          <w:sz w:val="20"/>
          <w:szCs w:val="20"/>
        </w:rPr>
        <w:t xml:space="preserve">. In affluence, the deception is much more subtle, because anxieties and worries are not usually related to the lack of things but rather the loss of things. </w:t>
      </w:r>
      <w:proofErr w:type="gramStart"/>
      <w:r w:rsidRPr="0027698F">
        <w:rPr>
          <w:i/>
          <w:iCs/>
          <w:sz w:val="20"/>
          <w:szCs w:val="20"/>
        </w:rPr>
        <w:t>In essence, most</w:t>
      </w:r>
      <w:proofErr w:type="gramEnd"/>
      <w:r w:rsidRPr="0027698F">
        <w:rPr>
          <w:i/>
          <w:iCs/>
          <w:sz w:val="20"/>
          <w:szCs w:val="20"/>
        </w:rPr>
        <w:t xml:space="preserve"> affluent Christians fear they might lose the material things they have acquired…That does not necessarily mean that they have to surrender all of their material possessions, it means being willing to do so. – Larry Burkett</w:t>
      </w:r>
    </w:p>
    <w:p w14:paraId="73675457" w14:textId="5E1B8CD5" w:rsidR="0027698F" w:rsidRPr="00965A60" w:rsidRDefault="0027698F" w:rsidP="00285062">
      <w:pPr>
        <w:pStyle w:val="NoSpacing"/>
        <w:jc w:val="both"/>
        <w:rPr>
          <w:rFonts w:ascii="Century Gothic" w:hAnsi="Century Gothic"/>
          <w:b/>
          <w:bCs/>
          <w:sz w:val="24"/>
          <w:szCs w:val="24"/>
        </w:rPr>
      </w:pPr>
    </w:p>
    <w:p w14:paraId="61F6B1B3" w14:textId="667AE42A" w:rsidR="0027698F" w:rsidRPr="00965A60" w:rsidRDefault="0027698F" w:rsidP="00285062">
      <w:pPr>
        <w:pStyle w:val="NoSpacing"/>
        <w:jc w:val="both"/>
        <w:rPr>
          <w:rFonts w:ascii="Century Gothic" w:hAnsi="Century Gothic"/>
          <w:b/>
          <w:bCs/>
          <w:sz w:val="24"/>
          <w:szCs w:val="24"/>
        </w:rPr>
      </w:pPr>
      <w:r w:rsidRPr="00965A60">
        <w:rPr>
          <w:rFonts w:ascii="Century Gothic" w:hAnsi="Century Gothic"/>
          <w:b/>
          <w:bCs/>
          <w:sz w:val="24"/>
          <w:szCs w:val="24"/>
        </w:rPr>
        <w:t>Day One</w:t>
      </w:r>
    </w:p>
    <w:p w14:paraId="1390059D" w14:textId="45C4D317" w:rsidR="0027698F" w:rsidRPr="00965A60" w:rsidRDefault="0027698F" w:rsidP="00285062">
      <w:pPr>
        <w:pStyle w:val="NoSpacing"/>
        <w:jc w:val="both"/>
        <w:rPr>
          <w:rFonts w:ascii="Century Gothic" w:hAnsi="Century Gothic"/>
          <w:b/>
          <w:bCs/>
          <w:sz w:val="24"/>
          <w:szCs w:val="24"/>
        </w:rPr>
      </w:pPr>
      <w:r w:rsidRPr="00965A60">
        <w:rPr>
          <w:rFonts w:ascii="Century Gothic" w:hAnsi="Century Gothic"/>
          <w:b/>
          <w:bCs/>
          <w:sz w:val="24"/>
          <w:szCs w:val="24"/>
        </w:rPr>
        <w:t>Read Proverbs 12:12</w:t>
      </w:r>
    </w:p>
    <w:p w14:paraId="2AE2EBC7" w14:textId="0F3D4537" w:rsidR="0027698F" w:rsidRPr="00965A60" w:rsidRDefault="0027698F" w:rsidP="00285062">
      <w:pPr>
        <w:pStyle w:val="NoSpacing"/>
        <w:jc w:val="both"/>
        <w:rPr>
          <w:b/>
          <w:bCs/>
        </w:rPr>
      </w:pPr>
      <w:r w:rsidRPr="00965A60">
        <w:rPr>
          <w:b/>
          <w:bCs/>
        </w:rPr>
        <w:t>3. Has a craving or desire ever caused you to do something that you knew was wrong?</w:t>
      </w:r>
    </w:p>
    <w:p w14:paraId="28DF925C" w14:textId="03F49980" w:rsidR="0027698F" w:rsidRPr="00965A60" w:rsidRDefault="0027698F" w:rsidP="00285062">
      <w:pPr>
        <w:pStyle w:val="NoSpacing"/>
        <w:jc w:val="both"/>
        <w:rPr>
          <w:b/>
          <w:bCs/>
        </w:rPr>
      </w:pPr>
    </w:p>
    <w:p w14:paraId="3A332E9B" w14:textId="618C4D57" w:rsidR="00015014" w:rsidRPr="00015014" w:rsidRDefault="00965A60" w:rsidP="00015014">
      <w:pPr>
        <w:pStyle w:val="NoSpacing"/>
        <w:jc w:val="both"/>
        <w:rPr>
          <w:b/>
          <w:bCs/>
        </w:rPr>
      </w:pPr>
      <w:r w:rsidRPr="00015014">
        <w:rPr>
          <w:b/>
          <w:bCs/>
        </w:rPr>
        <w:t xml:space="preserve">4. </w:t>
      </w:r>
      <w:r w:rsidR="0027698F" w:rsidRPr="00015014">
        <w:rPr>
          <w:b/>
          <w:bCs/>
        </w:rPr>
        <w:t>The character of God is the great issue o</w:t>
      </w:r>
      <w:r w:rsidRPr="00015014">
        <w:rPr>
          <w:b/>
          <w:bCs/>
        </w:rPr>
        <w:t>f</w:t>
      </w:r>
      <w:r w:rsidR="0027698F" w:rsidRPr="00015014">
        <w:rPr>
          <w:b/>
          <w:bCs/>
        </w:rPr>
        <w:t xml:space="preserve"> Christian contentment? T/F</w:t>
      </w:r>
    </w:p>
    <w:p w14:paraId="588FC13B" w14:textId="77777777" w:rsidR="00015014" w:rsidRPr="00A00F26" w:rsidRDefault="00015014" w:rsidP="00015014">
      <w:pPr>
        <w:pStyle w:val="NoSpacing"/>
        <w:jc w:val="both"/>
        <w:rPr>
          <w:sz w:val="20"/>
          <w:szCs w:val="20"/>
        </w:rPr>
      </w:pPr>
    </w:p>
    <w:p w14:paraId="41D41AAD" w14:textId="4A2CA04D" w:rsidR="00015014" w:rsidRPr="00A00F26" w:rsidRDefault="00015014" w:rsidP="00015014">
      <w:pPr>
        <w:pStyle w:val="NoSpacing"/>
        <w:jc w:val="both"/>
        <w:rPr>
          <w:i/>
          <w:iCs/>
          <w:sz w:val="20"/>
          <w:szCs w:val="20"/>
        </w:rPr>
      </w:pPr>
      <w:r w:rsidRPr="00A00F26">
        <w:rPr>
          <w:i/>
          <w:iCs/>
          <w:sz w:val="20"/>
          <w:szCs w:val="20"/>
        </w:rPr>
        <w:t>The first record of human discontentment is found in the hearts of the very first humans. After being created, Adam and Eve enjoyed a sweet and rich relationship with their Creator. While in the garden, the first couple had everything thing they needed. They had a place to live, food to eat, and a spouse to love and cherish. Most of all, they had God, Himself. They were truly content.</w:t>
      </w:r>
      <w:r w:rsidR="00A00F26" w:rsidRPr="00A00F26">
        <w:rPr>
          <w:i/>
          <w:iCs/>
          <w:sz w:val="20"/>
          <w:szCs w:val="20"/>
        </w:rPr>
        <w:t xml:space="preserve"> </w:t>
      </w:r>
      <w:r w:rsidRPr="00A00F26">
        <w:rPr>
          <w:i/>
          <w:iCs/>
          <w:sz w:val="20"/>
          <w:szCs w:val="20"/>
        </w:rPr>
        <w:t>Then, disruption slithered into paradise. Satan tempted Eve to disobey the command of God by eating the forbidden fruit. What was so tempting about the fruit that led to Eve’s discontentment? It was not so much the fruit, but the so-called reward of eating it. Satan promised her if she ate of it, she would then have her eyes opened and become like God. In a short matter of time, Eve went from complete contentment to she</w:t>
      </w:r>
      <w:r w:rsidR="00A00F26" w:rsidRPr="00A00F26">
        <w:rPr>
          <w:i/>
          <w:iCs/>
          <w:sz w:val="20"/>
          <w:szCs w:val="20"/>
        </w:rPr>
        <w:t>er discontentment.</w:t>
      </w:r>
    </w:p>
    <w:p w14:paraId="01102463" w14:textId="77777777" w:rsidR="00015014" w:rsidRPr="00A00F26" w:rsidRDefault="00015014" w:rsidP="00015014">
      <w:pPr>
        <w:pStyle w:val="NoSpacing"/>
        <w:jc w:val="both"/>
        <w:rPr>
          <w:i/>
          <w:iCs/>
          <w:sz w:val="20"/>
          <w:szCs w:val="20"/>
        </w:rPr>
      </w:pPr>
    </w:p>
    <w:p w14:paraId="63508CA8" w14:textId="2A6D1633" w:rsidR="00015014" w:rsidRPr="00A00F26" w:rsidRDefault="00015014" w:rsidP="00015014">
      <w:pPr>
        <w:pStyle w:val="NoSpacing"/>
        <w:jc w:val="both"/>
        <w:rPr>
          <w:i/>
          <w:iCs/>
          <w:sz w:val="20"/>
          <w:szCs w:val="20"/>
        </w:rPr>
      </w:pPr>
      <w:r w:rsidRPr="00A00F26">
        <w:rPr>
          <w:i/>
          <w:iCs/>
          <w:sz w:val="20"/>
          <w:szCs w:val="20"/>
        </w:rPr>
        <w:t>The opposite of contentment is</w:t>
      </w:r>
      <w:r w:rsidR="00A00F26" w:rsidRPr="00A00F26">
        <w:rPr>
          <w:i/>
          <w:iCs/>
          <w:sz w:val="20"/>
          <w:szCs w:val="20"/>
        </w:rPr>
        <w:t xml:space="preserve"> not discontentment but</w:t>
      </w:r>
      <w:r w:rsidRPr="00A00F26">
        <w:rPr>
          <w:i/>
          <w:iCs/>
          <w:sz w:val="20"/>
          <w:szCs w:val="20"/>
        </w:rPr>
        <w:t xml:space="preserve"> covetousness. Covetousness is the desire to want what one does not have. It may include money, possessions, popularity, romantic relationships, and prestige. To covet is to focus on one’s circumstances, and primarily on what one does not have.</w:t>
      </w:r>
    </w:p>
    <w:p w14:paraId="2430E6B2" w14:textId="77777777" w:rsidR="00015014" w:rsidRPr="00A00F26" w:rsidRDefault="00015014" w:rsidP="00015014">
      <w:pPr>
        <w:pStyle w:val="NoSpacing"/>
        <w:jc w:val="both"/>
        <w:rPr>
          <w:i/>
          <w:iCs/>
          <w:sz w:val="20"/>
          <w:szCs w:val="20"/>
        </w:rPr>
      </w:pPr>
    </w:p>
    <w:p w14:paraId="030EFB8E" w14:textId="285EF896" w:rsidR="00015014" w:rsidRDefault="00015014" w:rsidP="00015014">
      <w:pPr>
        <w:pStyle w:val="NoSpacing"/>
        <w:jc w:val="both"/>
        <w:rPr>
          <w:i/>
          <w:iCs/>
          <w:sz w:val="20"/>
          <w:szCs w:val="20"/>
        </w:rPr>
      </w:pPr>
      <w:r w:rsidRPr="00A00F26">
        <w:rPr>
          <w:i/>
          <w:iCs/>
          <w:sz w:val="20"/>
          <w:szCs w:val="20"/>
        </w:rPr>
        <w:t>In the garden, Eve coveted the thought of being like God. She became discontent because she believed God was holding her back from true joy. Discontentment began with believing the lie of Satan. It began by doubting the truthfulness of God’s word and the trustworthiness of God, Himself. In her desire to eat the forbidden fruit, Eve transgressed God’s moral law by coveting.</w:t>
      </w:r>
      <w:r w:rsidR="00A00F26" w:rsidRPr="00A00F26">
        <w:rPr>
          <w:i/>
          <w:iCs/>
          <w:sz w:val="20"/>
          <w:szCs w:val="20"/>
        </w:rPr>
        <w:t xml:space="preserve"> – Corey Smith</w:t>
      </w:r>
    </w:p>
    <w:p w14:paraId="5E7348BD" w14:textId="07BA67FC" w:rsidR="00A00F26" w:rsidRDefault="00A00F26" w:rsidP="00015014">
      <w:pPr>
        <w:pStyle w:val="NoSpacing"/>
        <w:jc w:val="both"/>
        <w:rPr>
          <w:i/>
          <w:iCs/>
          <w:sz w:val="20"/>
          <w:szCs w:val="20"/>
        </w:rPr>
      </w:pPr>
    </w:p>
    <w:p w14:paraId="1533E28D" w14:textId="11A7A8EF" w:rsidR="00A00F26" w:rsidRPr="00A00F26" w:rsidRDefault="00A00F26" w:rsidP="00015014">
      <w:pPr>
        <w:pStyle w:val="NoSpacing"/>
        <w:jc w:val="both"/>
        <w:rPr>
          <w:b/>
          <w:bCs/>
        </w:rPr>
      </w:pPr>
      <w:r w:rsidRPr="00A00F26">
        <w:rPr>
          <w:b/>
          <w:bCs/>
          <w:i/>
          <w:iCs/>
          <w:sz w:val="20"/>
          <w:szCs w:val="20"/>
        </w:rPr>
        <w:t>5</w:t>
      </w:r>
      <w:r w:rsidRPr="00A00F26">
        <w:rPr>
          <w:b/>
          <w:bCs/>
        </w:rPr>
        <w:t xml:space="preserve">. What causes people to believe that God is holding </w:t>
      </w:r>
      <w:r>
        <w:rPr>
          <w:b/>
          <w:bCs/>
        </w:rPr>
        <w:t>them</w:t>
      </w:r>
      <w:r w:rsidRPr="00A00F26">
        <w:rPr>
          <w:b/>
          <w:bCs/>
        </w:rPr>
        <w:t xml:space="preserve"> back from true joy?</w:t>
      </w:r>
    </w:p>
    <w:p w14:paraId="78215A29" w14:textId="328CCDCF" w:rsidR="00A00F26" w:rsidRPr="0025764A" w:rsidRDefault="00A00F26" w:rsidP="00015014">
      <w:pPr>
        <w:pStyle w:val="NoSpacing"/>
        <w:jc w:val="both"/>
        <w:rPr>
          <w:rFonts w:ascii="Century Gothic" w:hAnsi="Century Gothic"/>
          <w:b/>
          <w:bCs/>
          <w:sz w:val="24"/>
          <w:szCs w:val="24"/>
        </w:rPr>
      </w:pPr>
    </w:p>
    <w:p w14:paraId="5EC03BDD" w14:textId="58530EBB" w:rsidR="00A00F26" w:rsidRPr="0025764A" w:rsidRDefault="00A00F26" w:rsidP="00015014">
      <w:pPr>
        <w:pStyle w:val="NoSpacing"/>
        <w:jc w:val="both"/>
        <w:rPr>
          <w:rFonts w:ascii="Century Gothic" w:hAnsi="Century Gothic"/>
          <w:b/>
          <w:bCs/>
          <w:sz w:val="24"/>
          <w:szCs w:val="24"/>
        </w:rPr>
      </w:pPr>
      <w:r w:rsidRPr="0025764A">
        <w:rPr>
          <w:rFonts w:ascii="Century Gothic" w:hAnsi="Century Gothic"/>
          <w:b/>
          <w:bCs/>
          <w:sz w:val="24"/>
          <w:szCs w:val="24"/>
        </w:rPr>
        <w:t>Day Two</w:t>
      </w:r>
    </w:p>
    <w:p w14:paraId="0568EECF" w14:textId="3E0CC45C" w:rsidR="00A00F26" w:rsidRPr="0025764A" w:rsidRDefault="00A00F26" w:rsidP="00015014">
      <w:pPr>
        <w:pStyle w:val="NoSpacing"/>
        <w:jc w:val="both"/>
        <w:rPr>
          <w:rFonts w:ascii="Century Gothic" w:hAnsi="Century Gothic"/>
          <w:b/>
          <w:bCs/>
          <w:sz w:val="24"/>
          <w:szCs w:val="24"/>
        </w:rPr>
      </w:pPr>
      <w:r w:rsidRPr="0025764A">
        <w:rPr>
          <w:rFonts w:ascii="Century Gothic" w:hAnsi="Century Gothic"/>
          <w:b/>
          <w:bCs/>
          <w:sz w:val="24"/>
          <w:szCs w:val="24"/>
        </w:rPr>
        <w:t>Read Proverbs 21:25-26</w:t>
      </w:r>
    </w:p>
    <w:p w14:paraId="68EFE777" w14:textId="6411CE17" w:rsidR="00A00F26" w:rsidRPr="0025764A" w:rsidRDefault="0025764A" w:rsidP="00015014">
      <w:pPr>
        <w:pStyle w:val="NoSpacing"/>
        <w:jc w:val="both"/>
        <w:rPr>
          <w:b/>
          <w:bCs/>
        </w:rPr>
      </w:pPr>
      <w:r w:rsidRPr="0025764A">
        <w:rPr>
          <w:b/>
          <w:bCs/>
        </w:rPr>
        <w:t>6. Would you say that satisfying a desire leads to contentment or does it increase your desire for more?</w:t>
      </w:r>
    </w:p>
    <w:p w14:paraId="1A1C31C8" w14:textId="46AE8EF0" w:rsidR="0025764A" w:rsidRDefault="0025764A" w:rsidP="00015014">
      <w:pPr>
        <w:pStyle w:val="NoSpacing"/>
        <w:jc w:val="both"/>
      </w:pPr>
    </w:p>
    <w:p w14:paraId="5D7B6F05" w14:textId="77777777" w:rsidR="0025764A" w:rsidRDefault="0025764A" w:rsidP="00015014">
      <w:pPr>
        <w:pStyle w:val="NoSpacing"/>
        <w:jc w:val="both"/>
        <w:rPr>
          <w:rFonts w:ascii="Century Gothic" w:hAnsi="Century Gothic"/>
          <w:b/>
          <w:bCs/>
          <w:sz w:val="24"/>
          <w:szCs w:val="24"/>
        </w:rPr>
      </w:pPr>
    </w:p>
    <w:p w14:paraId="31AE5964" w14:textId="1081C551" w:rsidR="0025764A" w:rsidRPr="0025764A" w:rsidRDefault="0025764A" w:rsidP="00015014">
      <w:pPr>
        <w:pStyle w:val="NoSpacing"/>
        <w:jc w:val="both"/>
        <w:rPr>
          <w:rFonts w:ascii="Century Gothic" w:hAnsi="Century Gothic"/>
          <w:b/>
          <w:bCs/>
          <w:sz w:val="24"/>
          <w:szCs w:val="24"/>
        </w:rPr>
      </w:pPr>
      <w:r w:rsidRPr="0025764A">
        <w:rPr>
          <w:rFonts w:ascii="Century Gothic" w:hAnsi="Century Gothic"/>
          <w:b/>
          <w:bCs/>
          <w:sz w:val="24"/>
          <w:szCs w:val="24"/>
        </w:rPr>
        <w:lastRenderedPageBreak/>
        <w:t>Read 1 Timothy 6:6-10</w:t>
      </w:r>
    </w:p>
    <w:p w14:paraId="4BE8F7DC" w14:textId="75E38AD2" w:rsidR="0025764A" w:rsidRPr="0025764A" w:rsidRDefault="0025764A" w:rsidP="00015014">
      <w:pPr>
        <w:pStyle w:val="NoSpacing"/>
        <w:jc w:val="both"/>
        <w:rPr>
          <w:b/>
          <w:bCs/>
        </w:rPr>
      </w:pPr>
      <w:r w:rsidRPr="0025764A">
        <w:rPr>
          <w:b/>
          <w:bCs/>
        </w:rPr>
        <w:t>7. Using 3 bullet points</w:t>
      </w:r>
      <w:r w:rsidR="00E85374">
        <w:rPr>
          <w:b/>
          <w:bCs/>
        </w:rPr>
        <w:t>,</w:t>
      </w:r>
      <w:r w:rsidRPr="0025764A">
        <w:rPr>
          <w:b/>
          <w:bCs/>
        </w:rPr>
        <w:t xml:space="preserve"> summarize 1 Timothy 6:6-10</w:t>
      </w:r>
    </w:p>
    <w:p w14:paraId="28DDAABB" w14:textId="77777777" w:rsidR="0025764A" w:rsidRDefault="0025764A" w:rsidP="0025764A">
      <w:pPr>
        <w:pStyle w:val="NoSpacing"/>
        <w:numPr>
          <w:ilvl w:val="0"/>
          <w:numId w:val="2"/>
        </w:numPr>
        <w:jc w:val="both"/>
      </w:pPr>
    </w:p>
    <w:p w14:paraId="26F1FF58" w14:textId="77777777" w:rsidR="0025764A" w:rsidRDefault="0025764A" w:rsidP="0025764A">
      <w:pPr>
        <w:pStyle w:val="NoSpacing"/>
        <w:numPr>
          <w:ilvl w:val="0"/>
          <w:numId w:val="2"/>
        </w:numPr>
        <w:jc w:val="both"/>
      </w:pPr>
    </w:p>
    <w:p w14:paraId="31649E75" w14:textId="77777777" w:rsidR="0025764A" w:rsidRDefault="0025764A" w:rsidP="0025764A">
      <w:pPr>
        <w:pStyle w:val="NoSpacing"/>
        <w:numPr>
          <w:ilvl w:val="0"/>
          <w:numId w:val="2"/>
        </w:numPr>
        <w:jc w:val="both"/>
      </w:pPr>
    </w:p>
    <w:p w14:paraId="79551786" w14:textId="76B93EAA" w:rsidR="0025764A" w:rsidRDefault="007857D7" w:rsidP="00015014">
      <w:pPr>
        <w:pStyle w:val="NoSpacing"/>
        <w:jc w:val="both"/>
        <w:rPr>
          <w:b/>
          <w:bCs/>
        </w:rPr>
      </w:pPr>
      <w:r>
        <w:rPr>
          <w:b/>
          <w:bCs/>
        </w:rPr>
        <w:t>8</w:t>
      </w:r>
      <w:r w:rsidR="0025764A" w:rsidRPr="0025764A">
        <w:rPr>
          <w:b/>
          <w:bCs/>
        </w:rPr>
        <w:t xml:space="preserve">. What is the great gain in godliness with contentment? </w:t>
      </w:r>
    </w:p>
    <w:p w14:paraId="15101A77" w14:textId="25D3FAEF" w:rsidR="0025764A" w:rsidRDefault="0025764A" w:rsidP="00015014">
      <w:pPr>
        <w:pStyle w:val="NoSpacing"/>
        <w:jc w:val="both"/>
        <w:rPr>
          <w:b/>
          <w:bCs/>
        </w:rPr>
      </w:pPr>
    </w:p>
    <w:p w14:paraId="504E6309" w14:textId="7983C255" w:rsidR="0025764A" w:rsidRPr="0025764A" w:rsidRDefault="0025764A" w:rsidP="00015014">
      <w:pPr>
        <w:pStyle w:val="NoSpacing"/>
        <w:jc w:val="both"/>
        <w:rPr>
          <w:rFonts w:ascii="Century Gothic" w:hAnsi="Century Gothic"/>
          <w:b/>
          <w:bCs/>
          <w:sz w:val="24"/>
          <w:szCs w:val="24"/>
        </w:rPr>
      </w:pPr>
      <w:r w:rsidRPr="0025764A">
        <w:rPr>
          <w:rFonts w:ascii="Century Gothic" w:hAnsi="Century Gothic"/>
          <w:b/>
          <w:bCs/>
          <w:sz w:val="24"/>
          <w:szCs w:val="24"/>
        </w:rPr>
        <w:t>Day Three</w:t>
      </w:r>
    </w:p>
    <w:p w14:paraId="4EC31D4E" w14:textId="1EEB393B" w:rsidR="0025764A" w:rsidRDefault="0025764A" w:rsidP="00015014">
      <w:pPr>
        <w:pStyle w:val="NoSpacing"/>
        <w:jc w:val="both"/>
        <w:rPr>
          <w:rFonts w:ascii="Century Gothic" w:hAnsi="Century Gothic"/>
          <w:b/>
          <w:bCs/>
          <w:sz w:val="24"/>
          <w:szCs w:val="24"/>
        </w:rPr>
      </w:pPr>
      <w:r w:rsidRPr="0025764A">
        <w:rPr>
          <w:rFonts w:ascii="Century Gothic" w:hAnsi="Century Gothic"/>
          <w:b/>
          <w:bCs/>
          <w:sz w:val="24"/>
          <w:szCs w:val="24"/>
        </w:rPr>
        <w:t>Read Proverbs 30:7-9</w:t>
      </w:r>
    </w:p>
    <w:p w14:paraId="704D06BE" w14:textId="68FD81D6" w:rsidR="00120F99" w:rsidRPr="00120F99" w:rsidRDefault="007857D7" w:rsidP="00015014">
      <w:pPr>
        <w:pStyle w:val="NoSpacing"/>
        <w:jc w:val="both"/>
        <w:rPr>
          <w:b/>
          <w:bCs/>
        </w:rPr>
      </w:pPr>
      <w:r>
        <w:rPr>
          <w:b/>
          <w:bCs/>
        </w:rPr>
        <w:t>9</w:t>
      </w:r>
      <w:r w:rsidR="00120F99" w:rsidRPr="00120F99">
        <w:rPr>
          <w:b/>
          <w:bCs/>
        </w:rPr>
        <w:t>. Have you ever considered what “just enough to satisfy my needs” would be for you?</w:t>
      </w:r>
    </w:p>
    <w:p w14:paraId="109C43BB" w14:textId="77777777" w:rsidR="00BE1BA6" w:rsidRDefault="00BE1BA6" w:rsidP="00015014">
      <w:pPr>
        <w:pStyle w:val="NoSpacing"/>
        <w:jc w:val="both"/>
        <w:rPr>
          <w:rFonts w:ascii="Century Gothic" w:hAnsi="Century Gothic"/>
          <w:b/>
          <w:bCs/>
          <w:sz w:val="24"/>
          <w:szCs w:val="24"/>
        </w:rPr>
      </w:pPr>
    </w:p>
    <w:p w14:paraId="4FA3E1C3" w14:textId="76EA2BB9" w:rsidR="0025764A" w:rsidRPr="0025764A" w:rsidRDefault="0025764A" w:rsidP="00015014">
      <w:pPr>
        <w:pStyle w:val="NoSpacing"/>
        <w:jc w:val="both"/>
        <w:rPr>
          <w:rFonts w:ascii="Century Gothic" w:hAnsi="Century Gothic"/>
          <w:b/>
          <w:bCs/>
          <w:sz w:val="24"/>
          <w:szCs w:val="24"/>
        </w:rPr>
      </w:pPr>
      <w:r w:rsidRPr="0025764A">
        <w:rPr>
          <w:rFonts w:ascii="Century Gothic" w:hAnsi="Century Gothic"/>
          <w:b/>
          <w:bCs/>
          <w:sz w:val="24"/>
          <w:szCs w:val="24"/>
        </w:rPr>
        <w:t>Read Philippians 4:11-13</w:t>
      </w:r>
    </w:p>
    <w:p w14:paraId="68C353EA" w14:textId="0B29154B" w:rsidR="0025764A" w:rsidRDefault="007857D7" w:rsidP="00015014">
      <w:pPr>
        <w:pStyle w:val="NoSpacing"/>
        <w:jc w:val="both"/>
        <w:rPr>
          <w:b/>
          <w:bCs/>
        </w:rPr>
      </w:pPr>
      <w:r>
        <w:rPr>
          <w:b/>
          <w:bCs/>
        </w:rPr>
        <w:t>10</w:t>
      </w:r>
      <w:r w:rsidR="0025764A">
        <w:rPr>
          <w:b/>
          <w:bCs/>
        </w:rPr>
        <w:t>. What is the secret that Paul talks about? How is it learned?</w:t>
      </w:r>
    </w:p>
    <w:p w14:paraId="0F0ED9DC" w14:textId="47C87F59" w:rsidR="00BE1BA6" w:rsidRPr="00BE1BA6" w:rsidRDefault="00BE1BA6" w:rsidP="00015014">
      <w:pPr>
        <w:pStyle w:val="NoSpacing"/>
        <w:jc w:val="both"/>
        <w:rPr>
          <w:rFonts w:ascii="Century Gothic" w:hAnsi="Century Gothic"/>
          <w:b/>
          <w:bCs/>
          <w:sz w:val="24"/>
          <w:szCs w:val="24"/>
        </w:rPr>
      </w:pPr>
    </w:p>
    <w:p w14:paraId="71CA5C89" w14:textId="67A655A9" w:rsidR="00BE1BA6" w:rsidRPr="00BE1BA6" w:rsidRDefault="00BE1BA6" w:rsidP="00015014">
      <w:pPr>
        <w:pStyle w:val="NoSpacing"/>
        <w:jc w:val="both"/>
        <w:rPr>
          <w:rFonts w:ascii="Century Gothic" w:hAnsi="Century Gothic"/>
          <w:b/>
          <w:bCs/>
          <w:sz w:val="24"/>
          <w:szCs w:val="24"/>
        </w:rPr>
      </w:pPr>
      <w:r w:rsidRPr="00BE1BA6">
        <w:rPr>
          <w:rFonts w:ascii="Century Gothic" w:hAnsi="Century Gothic"/>
          <w:b/>
          <w:bCs/>
          <w:sz w:val="24"/>
          <w:szCs w:val="24"/>
        </w:rPr>
        <w:t>Day Four</w:t>
      </w:r>
    </w:p>
    <w:p w14:paraId="119ED5C9" w14:textId="45CC9A64" w:rsidR="00BE1BA6" w:rsidRDefault="007857D7" w:rsidP="00BE1BA6">
      <w:pPr>
        <w:pStyle w:val="NoSpacing"/>
        <w:jc w:val="both"/>
        <w:rPr>
          <w:b/>
          <w:bCs/>
        </w:rPr>
      </w:pPr>
      <w:r w:rsidRPr="007857D7">
        <w:rPr>
          <w:b/>
          <w:bCs/>
        </w:rPr>
        <w:t>1</w:t>
      </w:r>
      <w:r>
        <w:rPr>
          <w:b/>
          <w:bCs/>
        </w:rPr>
        <w:t>1</w:t>
      </w:r>
      <w:r w:rsidRPr="007857D7">
        <w:rPr>
          <w:b/>
          <w:bCs/>
        </w:rPr>
        <w:t xml:space="preserve">. </w:t>
      </w:r>
      <w:r w:rsidR="00BE1BA6" w:rsidRPr="007857D7">
        <w:rPr>
          <w:b/>
          <w:bCs/>
        </w:rPr>
        <w:t xml:space="preserve">Listed below are seven </w:t>
      </w:r>
      <w:r w:rsidRPr="007857D7">
        <w:rPr>
          <w:b/>
          <w:bCs/>
        </w:rPr>
        <w:t>guidelines</w:t>
      </w:r>
      <w:r w:rsidR="00BE1BA6" w:rsidRPr="007857D7">
        <w:rPr>
          <w:b/>
          <w:bCs/>
        </w:rPr>
        <w:t xml:space="preserve"> that Larry Burkett calls “God’s Plan for Contentment.” Circle three or four that you would most like to begin developing – or strengthening in your spiritual journey. Why did you circle the </w:t>
      </w:r>
      <w:r w:rsidRPr="007857D7">
        <w:rPr>
          <w:b/>
          <w:bCs/>
        </w:rPr>
        <w:t>guidelines that you did?</w:t>
      </w:r>
    </w:p>
    <w:p w14:paraId="2D48BA00" w14:textId="5A146ADD" w:rsidR="007857D7" w:rsidRDefault="007857D7" w:rsidP="00BE1BA6">
      <w:pPr>
        <w:pStyle w:val="NoSpacing"/>
        <w:jc w:val="both"/>
        <w:rPr>
          <w:b/>
          <w:bCs/>
        </w:rPr>
      </w:pPr>
    </w:p>
    <w:p w14:paraId="5C548A75" w14:textId="242D0286" w:rsidR="007857D7" w:rsidRPr="007857D7" w:rsidRDefault="007857D7" w:rsidP="007857D7">
      <w:pPr>
        <w:pStyle w:val="NoSpacing"/>
        <w:jc w:val="center"/>
        <w:rPr>
          <w:b/>
          <w:bCs/>
        </w:rPr>
      </w:pPr>
      <w:r w:rsidRPr="007857D7">
        <w:rPr>
          <w:b/>
          <w:bCs/>
        </w:rPr>
        <w:t>God’s Plan for Contentment</w:t>
      </w:r>
    </w:p>
    <w:p w14:paraId="157C2C3B" w14:textId="77777777" w:rsidR="00BE1BA6" w:rsidRPr="007857D7" w:rsidRDefault="00BE1BA6" w:rsidP="00BE1BA6">
      <w:pPr>
        <w:pStyle w:val="NoSpacing"/>
        <w:jc w:val="both"/>
        <w:rPr>
          <w:b/>
          <w:bCs/>
          <w:i/>
          <w:iCs/>
        </w:rPr>
      </w:pPr>
    </w:p>
    <w:p w14:paraId="57B98D5A" w14:textId="77777777" w:rsidR="00BE1BA6" w:rsidRPr="00BE1BA6" w:rsidRDefault="00BE1BA6" w:rsidP="00BE1BA6">
      <w:pPr>
        <w:pStyle w:val="NoSpacing"/>
        <w:jc w:val="both"/>
        <w:rPr>
          <w:i/>
          <w:iCs/>
          <w:sz w:val="20"/>
          <w:szCs w:val="20"/>
        </w:rPr>
      </w:pPr>
      <w:r w:rsidRPr="007857D7">
        <w:rPr>
          <w:b/>
          <w:bCs/>
          <w:i/>
          <w:iCs/>
        </w:rPr>
        <w:t>Establish a reasonable standard of living</w:t>
      </w:r>
      <w:r w:rsidRPr="007857D7">
        <w:rPr>
          <w:i/>
          <w:iCs/>
        </w:rPr>
        <w:t>.</w:t>
      </w:r>
      <w:r w:rsidRPr="00BE1BA6">
        <w:rPr>
          <w:i/>
          <w:iCs/>
          <w:sz w:val="20"/>
          <w:szCs w:val="20"/>
        </w:rPr>
        <w:t xml:space="preserve"> It is important to develop a lifestyle based on conviction, not circumstances. God will assign Christians at every economic level. On whatever level He has placed you, live within the economic parameters established and supplied by Him. Just having abundance is not a sign of God’s blessings. Satan can easily duplicate any worldly riches. God’s abundance is without sorrow and is for the purpose of bringing others to Christ.</w:t>
      </w:r>
    </w:p>
    <w:p w14:paraId="04709F33" w14:textId="77777777" w:rsidR="00BE1BA6" w:rsidRPr="00BE1BA6" w:rsidRDefault="00BE1BA6" w:rsidP="00BE1BA6">
      <w:pPr>
        <w:pStyle w:val="NoSpacing"/>
        <w:jc w:val="both"/>
        <w:rPr>
          <w:i/>
          <w:iCs/>
          <w:sz w:val="20"/>
          <w:szCs w:val="20"/>
        </w:rPr>
      </w:pPr>
      <w:r w:rsidRPr="007857D7">
        <w:rPr>
          <w:b/>
          <w:bCs/>
          <w:i/>
          <w:iCs/>
        </w:rPr>
        <w:t>Establish a habit of giving</w:t>
      </w:r>
      <w:r w:rsidRPr="00BE1BA6">
        <w:rPr>
          <w:i/>
          <w:iCs/>
          <w:sz w:val="20"/>
          <w:szCs w:val="20"/>
        </w:rPr>
        <w:t>. Along with the tithe, God desires that every Christian provide for the needs of others through the giving of offerings, gifts, and personal involvement.</w:t>
      </w:r>
    </w:p>
    <w:p w14:paraId="6F981169" w14:textId="77777777" w:rsidR="00BE1BA6" w:rsidRPr="00BE1BA6" w:rsidRDefault="00BE1BA6" w:rsidP="00BE1BA6">
      <w:pPr>
        <w:pStyle w:val="NoSpacing"/>
        <w:jc w:val="both"/>
        <w:rPr>
          <w:i/>
          <w:iCs/>
          <w:sz w:val="20"/>
          <w:szCs w:val="20"/>
        </w:rPr>
      </w:pPr>
      <w:r w:rsidRPr="007857D7">
        <w:rPr>
          <w:b/>
          <w:bCs/>
          <w:i/>
          <w:iCs/>
        </w:rPr>
        <w:t>Establish priorities</w:t>
      </w:r>
      <w:r w:rsidRPr="00BE1BA6">
        <w:rPr>
          <w:i/>
          <w:iCs/>
          <w:sz w:val="20"/>
          <w:szCs w:val="20"/>
        </w:rPr>
        <w:t xml:space="preserve">. Many Christians are discontented—not because they </w:t>
      </w:r>
      <w:proofErr w:type="gramStart"/>
      <w:r w:rsidRPr="00BE1BA6">
        <w:rPr>
          <w:i/>
          <w:iCs/>
          <w:sz w:val="20"/>
          <w:szCs w:val="20"/>
        </w:rPr>
        <w:t>aren’t</w:t>
      </w:r>
      <w:proofErr w:type="gramEnd"/>
      <w:r w:rsidRPr="00BE1BA6">
        <w:rPr>
          <w:i/>
          <w:iCs/>
          <w:sz w:val="20"/>
          <w:szCs w:val="20"/>
        </w:rPr>
        <w:t xml:space="preserve"> doing well but because others are doing better. Too often Christians look at what they </w:t>
      </w:r>
      <w:proofErr w:type="gramStart"/>
      <w:r w:rsidRPr="00BE1BA6">
        <w:rPr>
          <w:i/>
          <w:iCs/>
          <w:sz w:val="20"/>
          <w:szCs w:val="20"/>
        </w:rPr>
        <w:t>don’t</w:t>
      </w:r>
      <w:proofErr w:type="gramEnd"/>
      <w:r w:rsidRPr="00BE1BA6">
        <w:rPr>
          <w:i/>
          <w:iCs/>
          <w:sz w:val="20"/>
          <w:szCs w:val="20"/>
        </w:rPr>
        <w:t xml:space="preserve"> have and become dissatisfied and discontented, rather than thanking God for what they do have and being content with what He has supplied.</w:t>
      </w:r>
    </w:p>
    <w:p w14:paraId="37E0D797" w14:textId="77777777" w:rsidR="00BE1BA6" w:rsidRPr="00BE1BA6" w:rsidRDefault="00BE1BA6" w:rsidP="00BE1BA6">
      <w:pPr>
        <w:pStyle w:val="NoSpacing"/>
        <w:jc w:val="both"/>
        <w:rPr>
          <w:i/>
          <w:iCs/>
          <w:sz w:val="20"/>
          <w:szCs w:val="20"/>
        </w:rPr>
      </w:pPr>
      <w:r w:rsidRPr="007857D7">
        <w:rPr>
          <w:b/>
          <w:bCs/>
          <w:i/>
          <w:iCs/>
        </w:rPr>
        <w:t>Develop a thankful attitude</w:t>
      </w:r>
      <w:r w:rsidRPr="00BE1BA6">
        <w:rPr>
          <w:i/>
          <w:iCs/>
          <w:sz w:val="20"/>
          <w:szCs w:val="20"/>
        </w:rPr>
        <w:t>. It is remarkable that in America we could ever think that God has failed us materially. That attitude is possible only when we allow Satan to convince us to compare ourselves to others. The primary defense against this attitude is praise to God. Satan uses lavishness and waste to create discontent and selfish ambition. Thankfulness is a state of mind, not an accumulation of assets. Until Christians can truly thank God for what they have and be willing to accept God’s provision, contentment will never be possible.</w:t>
      </w:r>
    </w:p>
    <w:p w14:paraId="47BB8BCE" w14:textId="77777777" w:rsidR="00BE1BA6" w:rsidRPr="00BE1BA6" w:rsidRDefault="00BE1BA6" w:rsidP="00BE1BA6">
      <w:pPr>
        <w:pStyle w:val="NoSpacing"/>
        <w:jc w:val="both"/>
        <w:rPr>
          <w:i/>
          <w:iCs/>
          <w:sz w:val="20"/>
          <w:szCs w:val="20"/>
        </w:rPr>
      </w:pPr>
      <w:r w:rsidRPr="007857D7">
        <w:rPr>
          <w:b/>
          <w:bCs/>
          <w:i/>
          <w:iCs/>
        </w:rPr>
        <w:t>Reject a fearful spirit</w:t>
      </w:r>
      <w:r w:rsidRPr="00BE1BA6">
        <w:rPr>
          <w:b/>
          <w:bCs/>
          <w:i/>
          <w:iCs/>
          <w:sz w:val="20"/>
          <w:szCs w:val="20"/>
        </w:rPr>
        <w:t>.</w:t>
      </w:r>
      <w:r w:rsidRPr="00BE1BA6">
        <w:rPr>
          <w:i/>
          <w:iCs/>
          <w:sz w:val="20"/>
          <w:szCs w:val="20"/>
        </w:rPr>
        <w:t xml:space="preserve"> One of the most effective tools used by Satan against Christians is the question, “What if?” Dedicated Christians get trapped into hoarding because they fear the “What if?” of retirement, disability, unemployment, economic collapse, and so on. Although God wants us to be concerned about these things, when fears dictate to the point that giving to God is hindered, foolish risks are assumed, and worry seems to control every decision, contentment is impossible.</w:t>
      </w:r>
    </w:p>
    <w:p w14:paraId="00EF3069" w14:textId="77777777" w:rsidR="00BE1BA6" w:rsidRPr="00BE1BA6" w:rsidRDefault="00BE1BA6" w:rsidP="00BE1BA6">
      <w:pPr>
        <w:pStyle w:val="NoSpacing"/>
        <w:jc w:val="both"/>
        <w:rPr>
          <w:i/>
          <w:iCs/>
          <w:sz w:val="20"/>
          <w:szCs w:val="20"/>
        </w:rPr>
      </w:pPr>
      <w:r w:rsidRPr="007857D7">
        <w:rPr>
          <w:b/>
          <w:bCs/>
          <w:i/>
          <w:iCs/>
        </w:rPr>
        <w:t>Seek God’s will.</w:t>
      </w:r>
      <w:r w:rsidRPr="00BE1BA6">
        <w:rPr>
          <w:i/>
          <w:iCs/>
          <w:sz w:val="20"/>
          <w:szCs w:val="20"/>
        </w:rPr>
        <w:t xml:space="preserve"> “More than that, I count all things to be loss in view of the surpassing value of knowing Christ Jesus my Lord, for whom I have suffered the loss of all things, and count them but rubbish so that I may gain Christ” (Philippians 3:8).</w:t>
      </w:r>
    </w:p>
    <w:p w14:paraId="7320E610" w14:textId="77777777" w:rsidR="00BE1BA6" w:rsidRPr="00BE1BA6" w:rsidRDefault="00BE1BA6" w:rsidP="00BE1BA6">
      <w:pPr>
        <w:pStyle w:val="NoSpacing"/>
        <w:jc w:val="both"/>
        <w:rPr>
          <w:i/>
          <w:iCs/>
          <w:sz w:val="20"/>
          <w:szCs w:val="20"/>
        </w:rPr>
      </w:pPr>
      <w:r w:rsidRPr="007857D7">
        <w:rPr>
          <w:b/>
          <w:bCs/>
          <w:i/>
          <w:iCs/>
        </w:rPr>
        <w:t>Stand up to fear</w:t>
      </w:r>
      <w:r w:rsidRPr="00BE1BA6">
        <w:rPr>
          <w:b/>
          <w:bCs/>
          <w:i/>
          <w:iCs/>
          <w:sz w:val="20"/>
          <w:szCs w:val="20"/>
        </w:rPr>
        <w:t>.</w:t>
      </w:r>
      <w:r w:rsidRPr="00BE1BA6">
        <w:rPr>
          <w:i/>
          <w:iCs/>
          <w:sz w:val="20"/>
          <w:szCs w:val="20"/>
        </w:rPr>
        <w:t xml:space="preserve"> “I can do all things through Him who strengthens me” (Philippians 4:13).</w:t>
      </w:r>
    </w:p>
    <w:p w14:paraId="5026DD50" w14:textId="49A33FF2" w:rsidR="00BE1BA6" w:rsidRPr="00BE1BA6" w:rsidRDefault="00BE1BA6" w:rsidP="00BE1BA6">
      <w:pPr>
        <w:pStyle w:val="NoSpacing"/>
        <w:jc w:val="both"/>
        <w:rPr>
          <w:i/>
          <w:iCs/>
          <w:sz w:val="20"/>
          <w:szCs w:val="20"/>
        </w:rPr>
      </w:pPr>
      <w:r w:rsidRPr="007857D7">
        <w:rPr>
          <w:b/>
          <w:bCs/>
          <w:i/>
          <w:iCs/>
        </w:rPr>
        <w:t>Trust God’s promise.</w:t>
      </w:r>
      <w:r w:rsidRPr="00BE1BA6">
        <w:rPr>
          <w:i/>
          <w:iCs/>
          <w:sz w:val="20"/>
          <w:szCs w:val="20"/>
        </w:rPr>
        <w:t xml:space="preserve"> “The peace of God, which surpasses all comprehension, will guard your hearts and your minds in Christ Jesus” (Philippians 4:7).</w:t>
      </w:r>
      <w:r>
        <w:rPr>
          <w:i/>
          <w:iCs/>
          <w:sz w:val="20"/>
          <w:szCs w:val="20"/>
        </w:rPr>
        <w:t xml:space="preserve"> – Larry Burkett</w:t>
      </w:r>
    </w:p>
    <w:p w14:paraId="70D53599" w14:textId="77777777" w:rsidR="00015014" w:rsidRDefault="00015014" w:rsidP="00015014">
      <w:pPr>
        <w:pStyle w:val="NoSpacing"/>
        <w:jc w:val="both"/>
      </w:pPr>
    </w:p>
    <w:p w14:paraId="74351F23" w14:textId="331C4822" w:rsidR="0027698F" w:rsidRDefault="0027698F" w:rsidP="00285062">
      <w:pPr>
        <w:pStyle w:val="NoSpacing"/>
        <w:jc w:val="both"/>
      </w:pPr>
    </w:p>
    <w:p w14:paraId="7F10EB25" w14:textId="08590A7F" w:rsidR="00965A60" w:rsidRDefault="00965A60" w:rsidP="00285062">
      <w:pPr>
        <w:pStyle w:val="NoSpacing"/>
        <w:jc w:val="both"/>
      </w:pPr>
    </w:p>
    <w:sectPr w:rsidR="00965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D62A4"/>
    <w:multiLevelType w:val="hybridMultilevel"/>
    <w:tmpl w:val="E494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27661D"/>
    <w:multiLevelType w:val="hybridMultilevel"/>
    <w:tmpl w:val="56D0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62"/>
    <w:rsid w:val="00015014"/>
    <w:rsid w:val="00093B41"/>
    <w:rsid w:val="00120F99"/>
    <w:rsid w:val="001D409C"/>
    <w:rsid w:val="0025764A"/>
    <w:rsid w:val="0027306D"/>
    <w:rsid w:val="0027698F"/>
    <w:rsid w:val="00285062"/>
    <w:rsid w:val="005B705A"/>
    <w:rsid w:val="006D0C54"/>
    <w:rsid w:val="007857D7"/>
    <w:rsid w:val="00965A60"/>
    <w:rsid w:val="00A00F26"/>
    <w:rsid w:val="00B530B8"/>
    <w:rsid w:val="00BE1BA6"/>
    <w:rsid w:val="00D442E4"/>
    <w:rsid w:val="00E85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4626"/>
  <w15:chartTrackingRefBased/>
  <w15:docId w15:val="{7722C1A6-B3B0-412B-9F2A-DBC87975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0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4</cp:revision>
  <dcterms:created xsi:type="dcterms:W3CDTF">2020-07-01T01:43:00Z</dcterms:created>
  <dcterms:modified xsi:type="dcterms:W3CDTF">2020-07-02T21:19:00Z</dcterms:modified>
</cp:coreProperties>
</file>