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35A16" w14:textId="738C3CC4" w:rsidR="00424A55" w:rsidRPr="00424A55" w:rsidRDefault="00424A55" w:rsidP="00424A55">
      <w:pPr>
        <w:pStyle w:val="NoSpacing"/>
        <w:jc w:val="center"/>
        <w:rPr>
          <w:rFonts w:ascii="AR JULIAN" w:hAnsi="AR JULIAN"/>
          <w:b/>
          <w:bCs/>
          <w:sz w:val="24"/>
          <w:szCs w:val="24"/>
        </w:rPr>
      </w:pPr>
      <w:r w:rsidRPr="00424A55">
        <w:rPr>
          <w:rFonts w:ascii="AR JULIAN" w:hAnsi="AR JULIAN"/>
          <w:b/>
          <w:bCs/>
          <w:sz w:val="24"/>
          <w:szCs w:val="24"/>
        </w:rPr>
        <w:t>Revelation Reading Guide #2</w:t>
      </w:r>
    </w:p>
    <w:p w14:paraId="66042A21" w14:textId="5D8618A7" w:rsidR="00424A55" w:rsidRPr="00424A55" w:rsidRDefault="00424A55" w:rsidP="00424A55">
      <w:pPr>
        <w:pStyle w:val="NoSpacing"/>
        <w:jc w:val="center"/>
        <w:rPr>
          <w:rFonts w:ascii="AR JULIAN" w:hAnsi="AR JULIAN"/>
          <w:b/>
          <w:bCs/>
          <w:sz w:val="24"/>
          <w:szCs w:val="24"/>
        </w:rPr>
      </w:pPr>
      <w:r w:rsidRPr="00424A55">
        <w:rPr>
          <w:rFonts w:ascii="AR JULIAN" w:hAnsi="AR JULIAN"/>
          <w:b/>
          <w:bCs/>
          <w:sz w:val="24"/>
          <w:szCs w:val="24"/>
        </w:rPr>
        <w:t>Revelation 2</w:t>
      </w:r>
    </w:p>
    <w:p w14:paraId="7C6CB547" w14:textId="7173533C" w:rsidR="00424A55" w:rsidRPr="00424A55" w:rsidRDefault="00424A55" w:rsidP="00424A55">
      <w:pPr>
        <w:pStyle w:val="NoSpacing"/>
        <w:rPr>
          <w:sz w:val="20"/>
          <w:szCs w:val="20"/>
        </w:rPr>
      </w:pPr>
    </w:p>
    <w:p w14:paraId="704D1B1B" w14:textId="3904F930" w:rsidR="00424A55" w:rsidRPr="0093794A" w:rsidRDefault="00424A55" w:rsidP="00424A55">
      <w:pPr>
        <w:pStyle w:val="NoSpacing"/>
        <w:jc w:val="both"/>
        <w:rPr>
          <w:rFonts w:ascii="AR JULIAN" w:hAnsi="AR JULIAN"/>
          <w:b/>
          <w:bCs/>
          <w:sz w:val="20"/>
          <w:szCs w:val="20"/>
        </w:rPr>
      </w:pPr>
      <w:r w:rsidRPr="0093794A">
        <w:rPr>
          <w:rFonts w:ascii="AR JULIAN" w:hAnsi="AR JULIAN"/>
          <w:b/>
          <w:bCs/>
          <w:sz w:val="20"/>
          <w:szCs w:val="20"/>
        </w:rPr>
        <w:t>Day One</w:t>
      </w:r>
    </w:p>
    <w:p w14:paraId="0ED889B9" w14:textId="31539B69" w:rsidR="00424A55" w:rsidRPr="0093794A" w:rsidRDefault="00424A55" w:rsidP="00424A55">
      <w:pPr>
        <w:pStyle w:val="NoSpacing"/>
        <w:jc w:val="both"/>
        <w:rPr>
          <w:rFonts w:ascii="AR JULIAN" w:hAnsi="AR JULIAN"/>
          <w:b/>
          <w:bCs/>
          <w:sz w:val="20"/>
          <w:szCs w:val="20"/>
        </w:rPr>
      </w:pPr>
      <w:r w:rsidRPr="0093794A">
        <w:rPr>
          <w:rFonts w:ascii="AR JULIAN" w:hAnsi="AR JULIAN"/>
          <w:b/>
          <w:bCs/>
          <w:sz w:val="20"/>
          <w:szCs w:val="20"/>
        </w:rPr>
        <w:t>Read Revelation 2:1-7</w:t>
      </w:r>
      <w:r w:rsidR="00B87499" w:rsidRPr="0093794A">
        <w:rPr>
          <w:rFonts w:ascii="AR JULIAN" w:hAnsi="AR JULIAN"/>
          <w:b/>
          <w:bCs/>
          <w:sz w:val="20"/>
          <w:szCs w:val="20"/>
        </w:rPr>
        <w:t xml:space="preserve"> – Ephesus, the careless church</w:t>
      </w:r>
    </w:p>
    <w:p w14:paraId="6243E157" w14:textId="5A51FE5C" w:rsidR="00424A55" w:rsidRDefault="00424A55" w:rsidP="00424A55">
      <w:pPr>
        <w:pStyle w:val="NoSpacing"/>
        <w:jc w:val="both"/>
        <w:rPr>
          <w:sz w:val="20"/>
          <w:szCs w:val="20"/>
        </w:rPr>
      </w:pPr>
      <w:r w:rsidRPr="00424A55">
        <w:rPr>
          <w:sz w:val="20"/>
          <w:szCs w:val="20"/>
        </w:rPr>
        <w:t>Each of the seven messages begins with a personal description or designation of Jesus Christ taken from the vision o</w:t>
      </w:r>
      <w:r>
        <w:rPr>
          <w:sz w:val="20"/>
          <w:szCs w:val="20"/>
        </w:rPr>
        <w:t>f Christ</w:t>
      </w:r>
      <w:r w:rsidRPr="00424A55">
        <w:rPr>
          <w:sz w:val="20"/>
          <w:szCs w:val="20"/>
        </w:rPr>
        <w:t xml:space="preserve"> given in Revelation 1. (In the case of</w:t>
      </w:r>
      <w:r>
        <w:rPr>
          <w:sz w:val="20"/>
          <w:szCs w:val="20"/>
        </w:rPr>
        <w:t xml:space="preserve"> the church at</w:t>
      </w:r>
      <w:r w:rsidRPr="00424A55">
        <w:rPr>
          <w:sz w:val="20"/>
          <w:szCs w:val="20"/>
        </w:rPr>
        <w:t xml:space="preserve"> Ephesus, see Revelation 1:12,16,20)</w:t>
      </w:r>
    </w:p>
    <w:p w14:paraId="1697FDA5" w14:textId="5FEA5DD5" w:rsidR="00424A55" w:rsidRDefault="00424A55" w:rsidP="00424A55">
      <w:pPr>
        <w:pStyle w:val="NoSpacing"/>
        <w:jc w:val="both"/>
        <w:rPr>
          <w:sz w:val="20"/>
          <w:szCs w:val="20"/>
        </w:rPr>
      </w:pPr>
    </w:p>
    <w:p w14:paraId="3D1EABBD" w14:textId="60B4DCB8" w:rsidR="00424A55" w:rsidRPr="00424A55" w:rsidRDefault="00424A55" w:rsidP="00424A55">
      <w:pPr>
        <w:pStyle w:val="NoSpacing"/>
        <w:jc w:val="both"/>
        <w:rPr>
          <w:b/>
          <w:bCs/>
          <w:sz w:val="20"/>
          <w:szCs w:val="20"/>
        </w:rPr>
      </w:pPr>
      <w:r w:rsidRPr="00424A55">
        <w:rPr>
          <w:b/>
          <w:bCs/>
          <w:sz w:val="20"/>
          <w:szCs w:val="20"/>
        </w:rPr>
        <w:t>What things is the church in Ephesus doing that please the Lord?</w:t>
      </w:r>
    </w:p>
    <w:p w14:paraId="15846D5E" w14:textId="66F74A83" w:rsidR="00424A55" w:rsidRDefault="00424A55" w:rsidP="00424A5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37F26453" w14:textId="0B691678" w:rsidR="00424A55" w:rsidRPr="00424A55" w:rsidRDefault="00424A55" w:rsidP="00424A55">
      <w:pPr>
        <w:pStyle w:val="NoSpacing"/>
        <w:jc w:val="both"/>
        <w:rPr>
          <w:b/>
          <w:bCs/>
          <w:sz w:val="20"/>
          <w:szCs w:val="20"/>
        </w:rPr>
      </w:pPr>
      <w:r w:rsidRPr="00424A55">
        <w:rPr>
          <w:b/>
          <w:bCs/>
          <w:sz w:val="20"/>
          <w:szCs w:val="20"/>
        </w:rPr>
        <w:t>What things is the church in Ephesus doing that the Lord has issues with?</w:t>
      </w:r>
    </w:p>
    <w:p w14:paraId="598FB456" w14:textId="39918F6B" w:rsidR="00424A55" w:rsidRDefault="00424A55" w:rsidP="00424A5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2037C00F" w14:textId="01618126" w:rsidR="00424A55" w:rsidRPr="00424A55" w:rsidRDefault="00424A55" w:rsidP="00424A55">
      <w:pPr>
        <w:pStyle w:val="NoSpacing"/>
        <w:jc w:val="both"/>
        <w:rPr>
          <w:b/>
          <w:bCs/>
          <w:sz w:val="20"/>
          <w:szCs w:val="20"/>
        </w:rPr>
      </w:pPr>
      <w:r w:rsidRPr="00424A55">
        <w:rPr>
          <w:b/>
          <w:bCs/>
          <w:sz w:val="20"/>
          <w:szCs w:val="20"/>
        </w:rPr>
        <w:t>Jesus says the Ephesians have lost their first love. What might that look like in the church today?</w:t>
      </w:r>
    </w:p>
    <w:p w14:paraId="14A4382B" w14:textId="07D4E5F8" w:rsidR="00424A55" w:rsidRDefault="00424A55" w:rsidP="00424A5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6DF164CC" w14:textId="0B09558F" w:rsidR="00424A55" w:rsidRPr="00965163" w:rsidRDefault="00424A55" w:rsidP="00424A55">
      <w:pPr>
        <w:pStyle w:val="NoSpacing"/>
        <w:jc w:val="both"/>
        <w:rPr>
          <w:i/>
          <w:iCs/>
          <w:sz w:val="18"/>
          <w:szCs w:val="18"/>
        </w:rPr>
      </w:pPr>
      <w:r w:rsidRPr="00965163">
        <w:rPr>
          <w:i/>
          <w:iCs/>
          <w:sz w:val="18"/>
          <w:szCs w:val="18"/>
        </w:rPr>
        <w:t>Christ offers the church at Ephesus three steps in returning to him</w:t>
      </w:r>
      <w:r w:rsidR="00C360D1" w:rsidRPr="00965163">
        <w:rPr>
          <w:i/>
          <w:iCs/>
          <w:sz w:val="18"/>
          <w:szCs w:val="18"/>
        </w:rPr>
        <w:t xml:space="preserve">. 1) First, he says to </w:t>
      </w:r>
      <w:r w:rsidR="00C360D1" w:rsidRPr="00965163">
        <w:rPr>
          <w:b/>
          <w:bCs/>
          <w:i/>
          <w:iCs/>
          <w:sz w:val="18"/>
          <w:szCs w:val="18"/>
        </w:rPr>
        <w:t>Remember</w:t>
      </w:r>
      <w:r w:rsidR="00C360D1" w:rsidRPr="00965163">
        <w:rPr>
          <w:i/>
          <w:iCs/>
          <w:sz w:val="18"/>
          <w:szCs w:val="18"/>
        </w:rPr>
        <w:t xml:space="preserve">. Memory can often be the first step on the way back. 2) Second, he says </w:t>
      </w:r>
      <w:r w:rsidR="00C360D1" w:rsidRPr="00965163">
        <w:rPr>
          <w:b/>
          <w:bCs/>
          <w:i/>
          <w:iCs/>
          <w:sz w:val="18"/>
          <w:szCs w:val="18"/>
        </w:rPr>
        <w:t>Repent</w:t>
      </w:r>
      <w:r w:rsidR="00C360D1" w:rsidRPr="00965163">
        <w:rPr>
          <w:i/>
          <w:iCs/>
          <w:sz w:val="18"/>
          <w:szCs w:val="18"/>
        </w:rPr>
        <w:t xml:space="preserve">. Repentance is the admission that the fault is ours and the feeling of sorrow for it. 3) Third, he says </w:t>
      </w:r>
      <w:r w:rsidR="00C360D1" w:rsidRPr="00965163">
        <w:rPr>
          <w:b/>
          <w:bCs/>
          <w:i/>
          <w:iCs/>
          <w:sz w:val="18"/>
          <w:szCs w:val="18"/>
        </w:rPr>
        <w:t>Do</w:t>
      </w:r>
      <w:r w:rsidR="00C360D1" w:rsidRPr="00965163">
        <w:rPr>
          <w:i/>
          <w:iCs/>
          <w:sz w:val="18"/>
          <w:szCs w:val="18"/>
        </w:rPr>
        <w:t xml:space="preserve">. The sorrow of repentance is meant to drive a man to two things. First, it is meant to drive him to fling himself on the grace of God, saying only: “God be merciful to me a sinner.” Second, it is meant to drive him to action in order to bring forth fruits meet for repentance. No man has truly repented when he does the same things again. - Barclay </w:t>
      </w:r>
    </w:p>
    <w:p w14:paraId="0024044D" w14:textId="00C5BE0A" w:rsidR="00731C3A" w:rsidRPr="00965163" w:rsidRDefault="00731C3A" w:rsidP="00424A55">
      <w:pPr>
        <w:pStyle w:val="NoSpacing"/>
        <w:jc w:val="both"/>
        <w:rPr>
          <w:i/>
          <w:iCs/>
          <w:sz w:val="18"/>
          <w:szCs w:val="18"/>
        </w:rPr>
      </w:pPr>
    </w:p>
    <w:p w14:paraId="3D1844B9" w14:textId="612B164C" w:rsidR="00731C3A" w:rsidRPr="00965163" w:rsidRDefault="00731C3A" w:rsidP="00424A55">
      <w:pPr>
        <w:pStyle w:val="NoSpacing"/>
        <w:jc w:val="both"/>
        <w:rPr>
          <w:i/>
          <w:iCs/>
          <w:sz w:val="18"/>
          <w:szCs w:val="18"/>
        </w:rPr>
      </w:pPr>
      <w:r w:rsidRPr="00965163">
        <w:rPr>
          <w:i/>
          <w:iCs/>
          <w:sz w:val="18"/>
          <w:szCs w:val="18"/>
        </w:rPr>
        <w:t xml:space="preserve">The church that loses its love will soon lose its light, no matter how doctrinally sound it may be. “I will come” (2:5) is not referring to the Lord’s return, but to His coming judgment then and there. </w:t>
      </w:r>
      <w:r w:rsidR="00965163" w:rsidRPr="00965163">
        <w:rPr>
          <w:i/>
          <w:iCs/>
          <w:sz w:val="18"/>
          <w:szCs w:val="18"/>
        </w:rPr>
        <w:t>–</w:t>
      </w:r>
      <w:r w:rsidRPr="00965163">
        <w:rPr>
          <w:i/>
          <w:iCs/>
          <w:sz w:val="18"/>
          <w:szCs w:val="18"/>
        </w:rPr>
        <w:t xml:space="preserve"> Wiersbe</w:t>
      </w:r>
    </w:p>
    <w:p w14:paraId="7471D149" w14:textId="4D035AD8" w:rsidR="00965163" w:rsidRDefault="00965163" w:rsidP="00424A55">
      <w:pPr>
        <w:pStyle w:val="NoSpacing"/>
        <w:jc w:val="both"/>
        <w:rPr>
          <w:sz w:val="20"/>
          <w:szCs w:val="20"/>
        </w:rPr>
      </w:pPr>
    </w:p>
    <w:p w14:paraId="14C0E644" w14:textId="0D2C20EE" w:rsidR="00965163" w:rsidRPr="00965163" w:rsidRDefault="00965163" w:rsidP="00424A55">
      <w:pPr>
        <w:pStyle w:val="NoSpacing"/>
        <w:jc w:val="both"/>
        <w:rPr>
          <w:b/>
          <w:bCs/>
          <w:sz w:val="20"/>
          <w:szCs w:val="20"/>
        </w:rPr>
      </w:pPr>
      <w:r w:rsidRPr="00965163">
        <w:rPr>
          <w:b/>
          <w:bCs/>
          <w:sz w:val="20"/>
          <w:szCs w:val="20"/>
        </w:rPr>
        <w:t>What promise is given to the “overcomers/victorious” at the church at Ephesus?</w:t>
      </w:r>
    </w:p>
    <w:p w14:paraId="70F7F0F9" w14:textId="20CF507A" w:rsidR="00965163" w:rsidRDefault="00965163" w:rsidP="00424A55">
      <w:pPr>
        <w:pStyle w:val="NoSpacing"/>
        <w:jc w:val="both"/>
        <w:rPr>
          <w:sz w:val="20"/>
          <w:szCs w:val="20"/>
        </w:rPr>
      </w:pPr>
      <w:r>
        <w:rPr>
          <w:sz w:val="20"/>
          <w:szCs w:val="20"/>
        </w:rPr>
        <w:t>_____________________________________________________________________________________________</w:t>
      </w:r>
    </w:p>
    <w:p w14:paraId="4C4F287E" w14:textId="51308042" w:rsidR="00965163" w:rsidRPr="00965163" w:rsidRDefault="00965163" w:rsidP="00424A55">
      <w:pPr>
        <w:pStyle w:val="NoSpacing"/>
        <w:jc w:val="both"/>
        <w:rPr>
          <w:b/>
          <w:bCs/>
          <w:sz w:val="20"/>
          <w:szCs w:val="20"/>
        </w:rPr>
      </w:pPr>
      <w:bookmarkStart w:id="0" w:name="_Hlk18656165"/>
      <w:r w:rsidRPr="00965163">
        <w:rPr>
          <w:b/>
          <w:bCs/>
          <w:sz w:val="20"/>
          <w:szCs w:val="20"/>
        </w:rPr>
        <w:t>How do we at the Bridge (and individual</w:t>
      </w:r>
      <w:r w:rsidR="00223F36">
        <w:rPr>
          <w:b/>
          <w:bCs/>
          <w:sz w:val="20"/>
          <w:szCs w:val="20"/>
        </w:rPr>
        <w:t>ly</w:t>
      </w:r>
      <w:r w:rsidRPr="00965163">
        <w:rPr>
          <w:b/>
          <w:bCs/>
          <w:sz w:val="20"/>
          <w:szCs w:val="20"/>
        </w:rPr>
        <w:t>) apply what we learn from the letter to the church at Ephesus?</w:t>
      </w:r>
    </w:p>
    <w:bookmarkEnd w:id="0"/>
    <w:p w14:paraId="73977287" w14:textId="6F7DEB46" w:rsidR="00965163" w:rsidRDefault="00965163" w:rsidP="00424A5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4CB7DE5B" w14:textId="44DA21B3" w:rsidR="00B87499" w:rsidRDefault="00B87499" w:rsidP="00424A55">
      <w:pPr>
        <w:pStyle w:val="NoSpacing"/>
        <w:jc w:val="both"/>
        <w:rPr>
          <w:sz w:val="20"/>
          <w:szCs w:val="20"/>
        </w:rPr>
      </w:pPr>
    </w:p>
    <w:p w14:paraId="7F4BA54B" w14:textId="7113E787" w:rsidR="00B87499" w:rsidRPr="0093794A" w:rsidRDefault="00B87499" w:rsidP="00424A55">
      <w:pPr>
        <w:pStyle w:val="NoSpacing"/>
        <w:jc w:val="both"/>
        <w:rPr>
          <w:rFonts w:ascii="AR JULIAN" w:hAnsi="AR JULIAN"/>
          <w:b/>
          <w:bCs/>
          <w:sz w:val="20"/>
          <w:szCs w:val="20"/>
        </w:rPr>
      </w:pPr>
      <w:r w:rsidRPr="0093794A">
        <w:rPr>
          <w:rFonts w:ascii="AR JULIAN" w:hAnsi="AR JULIAN"/>
          <w:b/>
          <w:bCs/>
          <w:sz w:val="20"/>
          <w:szCs w:val="20"/>
        </w:rPr>
        <w:t>Day Two</w:t>
      </w:r>
    </w:p>
    <w:p w14:paraId="23A60A00" w14:textId="02D4F97C" w:rsidR="00B87499" w:rsidRPr="0093794A" w:rsidRDefault="00B87499" w:rsidP="00424A55">
      <w:pPr>
        <w:pStyle w:val="NoSpacing"/>
        <w:jc w:val="both"/>
        <w:rPr>
          <w:rFonts w:ascii="AR JULIAN" w:hAnsi="AR JULIAN"/>
          <w:b/>
          <w:bCs/>
          <w:sz w:val="20"/>
          <w:szCs w:val="20"/>
        </w:rPr>
      </w:pPr>
      <w:r w:rsidRPr="0093794A">
        <w:rPr>
          <w:rFonts w:ascii="AR JULIAN" w:hAnsi="AR JULIAN"/>
          <w:b/>
          <w:bCs/>
          <w:sz w:val="20"/>
          <w:szCs w:val="20"/>
        </w:rPr>
        <w:t>Read Revelation 2:8-11 Smyrna, The Crowned Church</w:t>
      </w:r>
    </w:p>
    <w:p w14:paraId="3F73B25C" w14:textId="440E5F2C" w:rsidR="0093794A" w:rsidRPr="0093794A" w:rsidRDefault="0093794A" w:rsidP="00424A55">
      <w:pPr>
        <w:pStyle w:val="NoSpacing"/>
        <w:jc w:val="both"/>
        <w:rPr>
          <w:i/>
          <w:iCs/>
          <w:sz w:val="18"/>
          <w:szCs w:val="18"/>
        </w:rPr>
      </w:pPr>
      <w:r w:rsidRPr="0093794A">
        <w:rPr>
          <w:i/>
          <w:iCs/>
          <w:sz w:val="18"/>
          <w:szCs w:val="18"/>
        </w:rPr>
        <w:t>The church at Smyrna was not having an easy time of it! The members were persecuted, probably because they refused to compromise and say, “Caesar is Lord.” Smyrna was an important center of the Roman imperial cult, and anyone refusing to acknowledge Caesar as Lord would certainly be excluded from the guilds. This would mean unemployment and poverty. The word here for poverty means “abject poverty, possessing absolutely nothing. – Wiersbe</w:t>
      </w:r>
    </w:p>
    <w:p w14:paraId="13B3C5C6" w14:textId="77777777" w:rsidR="0093794A" w:rsidRDefault="0093794A" w:rsidP="00424A55">
      <w:pPr>
        <w:pStyle w:val="NoSpacing"/>
        <w:jc w:val="both"/>
        <w:rPr>
          <w:sz w:val="20"/>
          <w:szCs w:val="20"/>
        </w:rPr>
      </w:pPr>
    </w:p>
    <w:p w14:paraId="4594C558" w14:textId="030D0931" w:rsidR="0093794A" w:rsidRDefault="0093794A" w:rsidP="00424A55">
      <w:pPr>
        <w:pStyle w:val="NoSpacing"/>
        <w:jc w:val="both"/>
        <w:rPr>
          <w:sz w:val="20"/>
          <w:szCs w:val="20"/>
        </w:rPr>
      </w:pPr>
      <w:r>
        <w:rPr>
          <w:sz w:val="20"/>
          <w:szCs w:val="20"/>
        </w:rPr>
        <w:t>In addition, many Jews in this area were slandering the “Christians” causing Rome to frown upon them – throwing some of the believers in prison</w:t>
      </w:r>
      <w:r w:rsidR="00DF7FDB">
        <w:rPr>
          <w:sz w:val="20"/>
          <w:szCs w:val="20"/>
        </w:rPr>
        <w:t xml:space="preserve"> – </w:t>
      </w:r>
      <w:r w:rsidR="00E07C7A">
        <w:rPr>
          <w:sz w:val="20"/>
          <w:szCs w:val="20"/>
        </w:rPr>
        <w:t xml:space="preserve">it was so bad </w:t>
      </w:r>
      <w:r w:rsidR="00130941">
        <w:rPr>
          <w:sz w:val="20"/>
          <w:szCs w:val="20"/>
        </w:rPr>
        <w:t>many</w:t>
      </w:r>
      <w:r w:rsidR="00DF7FDB">
        <w:rPr>
          <w:sz w:val="20"/>
          <w:szCs w:val="20"/>
        </w:rPr>
        <w:t xml:space="preserve"> Christians were martyred.</w:t>
      </w:r>
    </w:p>
    <w:p w14:paraId="414BDAAE" w14:textId="16112ECA" w:rsidR="00DF7FDB" w:rsidRDefault="00DF7FDB" w:rsidP="00424A55">
      <w:pPr>
        <w:pStyle w:val="NoSpacing"/>
        <w:jc w:val="both"/>
        <w:rPr>
          <w:sz w:val="20"/>
          <w:szCs w:val="20"/>
        </w:rPr>
      </w:pPr>
    </w:p>
    <w:p w14:paraId="2C3CAC3D" w14:textId="793905C3" w:rsidR="00DF7FDB" w:rsidRPr="00DF7FDB" w:rsidRDefault="00DF7FDB" w:rsidP="00424A55">
      <w:pPr>
        <w:pStyle w:val="NoSpacing"/>
        <w:jc w:val="both"/>
        <w:rPr>
          <w:b/>
          <w:bCs/>
          <w:sz w:val="20"/>
          <w:szCs w:val="20"/>
        </w:rPr>
      </w:pPr>
      <w:r w:rsidRPr="00DF7FDB">
        <w:rPr>
          <w:b/>
          <w:bCs/>
          <w:sz w:val="20"/>
          <w:szCs w:val="20"/>
        </w:rPr>
        <w:t>How did Jesus describe himself (verse 8) that would be comforting to the believers in Smyrna? Why?</w:t>
      </w:r>
    </w:p>
    <w:p w14:paraId="1B9F1283" w14:textId="7AB50848" w:rsidR="00DF7FDB" w:rsidRDefault="00DF7FDB" w:rsidP="00424A55">
      <w:pPr>
        <w:pStyle w:val="NoSpacing"/>
        <w:jc w:val="both"/>
        <w:rPr>
          <w:sz w:val="20"/>
          <w:szCs w:val="20"/>
        </w:rPr>
      </w:pPr>
      <w:r>
        <w:rPr>
          <w:sz w:val="20"/>
          <w:szCs w:val="20"/>
        </w:rPr>
        <w:t>_____________________________________________________________________________________________</w:t>
      </w:r>
    </w:p>
    <w:p w14:paraId="0E0B99A3" w14:textId="71BFE15E" w:rsidR="00DF7FDB" w:rsidRPr="00DF7FDB" w:rsidRDefault="00DF7FDB" w:rsidP="00424A55">
      <w:pPr>
        <w:pStyle w:val="NoSpacing"/>
        <w:jc w:val="both"/>
        <w:rPr>
          <w:b/>
          <w:bCs/>
          <w:sz w:val="20"/>
          <w:szCs w:val="20"/>
        </w:rPr>
      </w:pPr>
      <w:r w:rsidRPr="00DF7FDB">
        <w:rPr>
          <w:b/>
          <w:bCs/>
          <w:sz w:val="20"/>
          <w:szCs w:val="20"/>
        </w:rPr>
        <w:t>Wh</w:t>
      </w:r>
      <w:r w:rsidR="00446B4A">
        <w:rPr>
          <w:b/>
          <w:bCs/>
          <w:sz w:val="20"/>
          <w:szCs w:val="20"/>
        </w:rPr>
        <w:t>at is the crown of life? What is the second death?</w:t>
      </w:r>
    </w:p>
    <w:p w14:paraId="1F27234E" w14:textId="090119F0" w:rsidR="00DF7FDB" w:rsidRDefault="00DF7FDB" w:rsidP="00424A5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0A4CB327" w14:textId="49220078" w:rsidR="00DF7FDB" w:rsidRPr="00DF7FDB" w:rsidRDefault="00DF7FDB" w:rsidP="00424A55">
      <w:pPr>
        <w:pStyle w:val="NoSpacing"/>
        <w:jc w:val="both"/>
        <w:rPr>
          <w:b/>
          <w:bCs/>
          <w:sz w:val="20"/>
          <w:szCs w:val="20"/>
        </w:rPr>
      </w:pPr>
      <w:r w:rsidRPr="00DF7FDB">
        <w:rPr>
          <w:b/>
          <w:bCs/>
          <w:sz w:val="20"/>
          <w:szCs w:val="20"/>
        </w:rPr>
        <w:t>I realize that hardship is never an accident, but it is always an assignment from Jesus testing my faith. True/False</w:t>
      </w:r>
    </w:p>
    <w:p w14:paraId="3878CD0B" w14:textId="19EC1886" w:rsidR="00DF7FDB" w:rsidRDefault="00DF7FDB" w:rsidP="00424A55">
      <w:pPr>
        <w:pStyle w:val="NoSpacing"/>
        <w:jc w:val="both"/>
        <w:rPr>
          <w:sz w:val="20"/>
          <w:szCs w:val="20"/>
        </w:rPr>
      </w:pPr>
      <w:r>
        <w:rPr>
          <w:sz w:val="20"/>
          <w:szCs w:val="20"/>
        </w:rPr>
        <w:t>_____________________________________________________________________________________________</w:t>
      </w:r>
    </w:p>
    <w:p w14:paraId="1175949D" w14:textId="178C7BFC" w:rsidR="00DF7FDB" w:rsidRPr="00DF7FDB" w:rsidRDefault="00DF7FDB" w:rsidP="00424A55">
      <w:pPr>
        <w:pStyle w:val="NoSpacing"/>
        <w:jc w:val="both"/>
        <w:rPr>
          <w:b/>
          <w:bCs/>
          <w:sz w:val="20"/>
          <w:szCs w:val="20"/>
        </w:rPr>
      </w:pPr>
      <w:r w:rsidRPr="00DF7FDB">
        <w:rPr>
          <w:b/>
          <w:bCs/>
          <w:sz w:val="20"/>
          <w:szCs w:val="20"/>
        </w:rPr>
        <w:t>I want the better and lasting possession that Jesus died and rose to give me for all eternity more than I want a life without suffering. True/False</w:t>
      </w:r>
    </w:p>
    <w:p w14:paraId="037D2C9F" w14:textId="0D1E365B" w:rsidR="00DF7FDB" w:rsidRDefault="00DF7FDB" w:rsidP="00424A55">
      <w:pPr>
        <w:pStyle w:val="NoSpacing"/>
        <w:jc w:val="both"/>
        <w:rPr>
          <w:sz w:val="20"/>
          <w:szCs w:val="20"/>
        </w:rPr>
      </w:pPr>
      <w:r>
        <w:rPr>
          <w:sz w:val="20"/>
          <w:szCs w:val="20"/>
        </w:rPr>
        <w:t>_____________________________________________________________________________________________</w:t>
      </w:r>
    </w:p>
    <w:p w14:paraId="5B17ED6A" w14:textId="51A7E37A" w:rsidR="00446B4A" w:rsidRPr="00446B4A" w:rsidRDefault="00446B4A" w:rsidP="00424A55">
      <w:pPr>
        <w:pStyle w:val="NoSpacing"/>
        <w:jc w:val="both"/>
        <w:rPr>
          <w:b/>
          <w:bCs/>
          <w:sz w:val="20"/>
          <w:szCs w:val="20"/>
        </w:rPr>
      </w:pPr>
      <w:bookmarkStart w:id="1" w:name="_Hlk18666620"/>
      <w:r w:rsidRPr="00446B4A">
        <w:rPr>
          <w:b/>
          <w:bCs/>
          <w:sz w:val="20"/>
          <w:szCs w:val="20"/>
        </w:rPr>
        <w:t>How do we at the Bridge (and individual</w:t>
      </w:r>
      <w:r w:rsidR="009640CA">
        <w:rPr>
          <w:b/>
          <w:bCs/>
          <w:sz w:val="20"/>
          <w:szCs w:val="20"/>
        </w:rPr>
        <w:t>ly</w:t>
      </w:r>
      <w:r w:rsidRPr="00446B4A">
        <w:rPr>
          <w:b/>
          <w:bCs/>
          <w:sz w:val="20"/>
          <w:szCs w:val="20"/>
        </w:rPr>
        <w:t>) apply what we learn from the letter to the church at Smyrna?</w:t>
      </w:r>
    </w:p>
    <w:bookmarkEnd w:id="1"/>
    <w:p w14:paraId="400A9FC3" w14:textId="7755ED19" w:rsidR="00446B4A" w:rsidRDefault="00446B4A" w:rsidP="00424A55">
      <w:pPr>
        <w:pStyle w:val="NoSpacing"/>
        <w:jc w:val="both"/>
        <w:rPr>
          <w:sz w:val="20"/>
          <w:szCs w:val="20"/>
        </w:rPr>
      </w:pPr>
      <w:r>
        <w:rPr>
          <w:sz w:val="20"/>
          <w:szCs w:val="20"/>
        </w:rPr>
        <w:t>_____________________________________________________________________________________________</w:t>
      </w:r>
    </w:p>
    <w:p w14:paraId="3675D596" w14:textId="4A419409" w:rsidR="00E07C7A" w:rsidRPr="00B8354F" w:rsidRDefault="00E07C7A" w:rsidP="00424A55">
      <w:pPr>
        <w:pStyle w:val="NoSpacing"/>
        <w:jc w:val="both"/>
        <w:rPr>
          <w:rFonts w:ascii="AR JULIAN" w:hAnsi="AR JULIAN"/>
          <w:b/>
          <w:bCs/>
          <w:sz w:val="20"/>
          <w:szCs w:val="20"/>
        </w:rPr>
      </w:pPr>
      <w:r w:rsidRPr="00B8354F">
        <w:rPr>
          <w:rFonts w:ascii="AR JULIAN" w:hAnsi="AR JULIAN"/>
          <w:b/>
          <w:bCs/>
          <w:sz w:val="20"/>
          <w:szCs w:val="20"/>
        </w:rPr>
        <w:lastRenderedPageBreak/>
        <w:t>Day Three</w:t>
      </w:r>
    </w:p>
    <w:p w14:paraId="50D8F17D" w14:textId="0A637F93" w:rsidR="00E07C7A" w:rsidRPr="00B8354F" w:rsidRDefault="00E07C7A" w:rsidP="00424A55">
      <w:pPr>
        <w:pStyle w:val="NoSpacing"/>
        <w:jc w:val="both"/>
        <w:rPr>
          <w:rFonts w:ascii="AR JULIAN" w:hAnsi="AR JULIAN"/>
          <w:b/>
          <w:bCs/>
          <w:sz w:val="20"/>
          <w:szCs w:val="20"/>
        </w:rPr>
      </w:pPr>
      <w:r w:rsidRPr="00B8354F">
        <w:rPr>
          <w:rFonts w:ascii="AR JULIAN" w:hAnsi="AR JULIAN"/>
          <w:b/>
          <w:bCs/>
          <w:sz w:val="20"/>
          <w:szCs w:val="20"/>
        </w:rPr>
        <w:t>Read Revelation 2:12-17 Pergamum, The Compromising Church</w:t>
      </w:r>
    </w:p>
    <w:p w14:paraId="2621D57D" w14:textId="263F173E" w:rsidR="00B8354F" w:rsidRPr="00B8354F" w:rsidRDefault="00B8354F" w:rsidP="00424A55">
      <w:pPr>
        <w:pStyle w:val="NoSpacing"/>
        <w:jc w:val="both"/>
        <w:rPr>
          <w:b/>
          <w:bCs/>
          <w:sz w:val="20"/>
          <w:szCs w:val="20"/>
        </w:rPr>
      </w:pPr>
      <w:r w:rsidRPr="00B8354F">
        <w:rPr>
          <w:b/>
          <w:bCs/>
          <w:sz w:val="20"/>
          <w:szCs w:val="20"/>
        </w:rPr>
        <w:t>What things is the church at Pergamum doing that please the Lord?</w:t>
      </w:r>
    </w:p>
    <w:p w14:paraId="5D6B794B" w14:textId="333002A5" w:rsidR="00B8354F" w:rsidRPr="00B8354F" w:rsidRDefault="00B8354F" w:rsidP="00424A55">
      <w:pPr>
        <w:pStyle w:val="NoSpacing"/>
        <w:jc w:val="both"/>
        <w:rPr>
          <w:sz w:val="20"/>
          <w:szCs w:val="20"/>
        </w:rPr>
      </w:pPr>
      <w:r w:rsidRPr="00B8354F">
        <w:rPr>
          <w:sz w:val="20"/>
          <w:szCs w:val="20"/>
        </w:rPr>
        <w:t>__________________________________________________________________________________________________________________________________________________________________________________________</w:t>
      </w:r>
    </w:p>
    <w:p w14:paraId="53E23F65" w14:textId="2B3513DA" w:rsidR="00B8354F" w:rsidRPr="00B8354F" w:rsidRDefault="00B8354F" w:rsidP="00424A55">
      <w:pPr>
        <w:pStyle w:val="NoSpacing"/>
        <w:jc w:val="both"/>
        <w:rPr>
          <w:b/>
          <w:bCs/>
          <w:sz w:val="20"/>
          <w:szCs w:val="20"/>
        </w:rPr>
      </w:pPr>
      <w:r w:rsidRPr="00B8354F">
        <w:rPr>
          <w:b/>
          <w:bCs/>
          <w:sz w:val="20"/>
          <w:szCs w:val="20"/>
        </w:rPr>
        <w:t>What are the things the church at Pergamum is doing that the Lord has issues with?</w:t>
      </w:r>
    </w:p>
    <w:p w14:paraId="2E475EA0" w14:textId="0F1AB61F" w:rsidR="00B8354F" w:rsidRDefault="00B8354F" w:rsidP="00424A5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0EC980DB" w14:textId="5A66C810" w:rsidR="00B8354F" w:rsidRDefault="00B8354F" w:rsidP="00424A55">
      <w:pPr>
        <w:pStyle w:val="NoSpacing"/>
        <w:jc w:val="both"/>
        <w:rPr>
          <w:sz w:val="20"/>
          <w:szCs w:val="20"/>
        </w:rPr>
      </w:pPr>
      <w:r>
        <w:rPr>
          <w:sz w:val="20"/>
          <w:szCs w:val="20"/>
        </w:rPr>
        <w:t>To better understand the Lord’s accusation in verse 14 we need to go back to the Old Testament and look at the book of Numbers (chapter 22-25). Balaam was a prophet of God who was “paid off” by Balak, a rival king</w:t>
      </w:r>
      <w:r w:rsidR="00FB5AD8">
        <w:rPr>
          <w:sz w:val="20"/>
          <w:szCs w:val="20"/>
        </w:rPr>
        <w:t>,</w:t>
      </w:r>
      <w:r>
        <w:rPr>
          <w:sz w:val="20"/>
          <w:szCs w:val="20"/>
        </w:rPr>
        <w:t xml:space="preserve"> to pronounce curses against Israel. However, every time Balaam opened his mouth blessings came out not curses.</w:t>
      </w:r>
      <w:r w:rsidR="00FB5AD8">
        <w:rPr>
          <w:sz w:val="20"/>
          <w:szCs w:val="20"/>
        </w:rPr>
        <w:t xml:space="preserve"> So…Balaam had another approach – he advised King Balak to become friends with Israel and invite the Jews to worship and feast at the pagan altars. The Jewish men fell into the trap and became “good neighbors” – they began eating the meat that was offered to idols and began committing fornication as part of the religious rites. </w:t>
      </w:r>
    </w:p>
    <w:p w14:paraId="341600D4" w14:textId="4B2A97E3" w:rsidR="00FB5AD8" w:rsidRDefault="00FB5AD8" w:rsidP="00424A55">
      <w:pPr>
        <w:pStyle w:val="NoSpacing"/>
        <w:jc w:val="both"/>
        <w:rPr>
          <w:sz w:val="20"/>
          <w:szCs w:val="20"/>
        </w:rPr>
      </w:pPr>
    </w:p>
    <w:p w14:paraId="3C11B542" w14:textId="266CB645" w:rsidR="00FB5AD8" w:rsidRPr="00FB5AD8" w:rsidRDefault="00FB5AD8" w:rsidP="00424A55">
      <w:pPr>
        <w:pStyle w:val="NoSpacing"/>
        <w:jc w:val="both"/>
        <w:rPr>
          <w:i/>
          <w:iCs/>
          <w:sz w:val="18"/>
          <w:szCs w:val="18"/>
        </w:rPr>
      </w:pPr>
      <w:r w:rsidRPr="00FB5AD8">
        <w:rPr>
          <w:i/>
          <w:iCs/>
          <w:sz w:val="18"/>
          <w:szCs w:val="18"/>
        </w:rPr>
        <w:t>Why did this bit o</w:t>
      </w:r>
      <w:r w:rsidR="00130941">
        <w:rPr>
          <w:i/>
          <w:iCs/>
          <w:sz w:val="18"/>
          <w:szCs w:val="18"/>
        </w:rPr>
        <w:t>f</w:t>
      </w:r>
      <w:r w:rsidRPr="00FB5AD8">
        <w:rPr>
          <w:i/>
          <w:iCs/>
          <w:sz w:val="18"/>
          <w:szCs w:val="18"/>
        </w:rPr>
        <w:t xml:space="preserve"> ancient history apply to the believers at Pergamum? Because a group in that church said, “There is nothing wrong with being friendly to Rome. What harm is there in putting a pinch of incense on the altar and affirming your loyalty to Caesar?” Antipas refused to compromise and was martyred, but others took the “easy way” and cooperated with Rome. – Wiersbe</w:t>
      </w:r>
    </w:p>
    <w:p w14:paraId="10BB097C" w14:textId="1AA40FCD" w:rsidR="00FB5AD8" w:rsidRDefault="00FB5AD8" w:rsidP="00424A55">
      <w:pPr>
        <w:pStyle w:val="NoSpacing"/>
        <w:jc w:val="both"/>
        <w:rPr>
          <w:sz w:val="20"/>
          <w:szCs w:val="20"/>
        </w:rPr>
      </w:pPr>
    </w:p>
    <w:p w14:paraId="22FEFB59" w14:textId="6928902A" w:rsidR="00FB5AD8" w:rsidRPr="009640CA" w:rsidRDefault="00FB5AD8" w:rsidP="00424A55">
      <w:pPr>
        <w:pStyle w:val="NoSpacing"/>
        <w:jc w:val="both"/>
        <w:rPr>
          <w:b/>
          <w:bCs/>
          <w:sz w:val="20"/>
          <w:szCs w:val="20"/>
        </w:rPr>
      </w:pPr>
      <w:r w:rsidRPr="009640CA">
        <w:rPr>
          <w:b/>
          <w:bCs/>
          <w:sz w:val="20"/>
          <w:szCs w:val="20"/>
        </w:rPr>
        <w:t>In what areas is the church being pushed to compromise today?</w:t>
      </w:r>
    </w:p>
    <w:p w14:paraId="1C65853E" w14:textId="08919324" w:rsidR="009640CA" w:rsidRPr="009640CA" w:rsidRDefault="00FB5AD8" w:rsidP="00424A5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5D923A36" w14:textId="12E831DC" w:rsidR="009640CA" w:rsidRPr="009640CA" w:rsidRDefault="009640CA" w:rsidP="00424A55">
      <w:pPr>
        <w:pStyle w:val="NoSpacing"/>
        <w:jc w:val="both"/>
        <w:rPr>
          <w:b/>
          <w:bCs/>
          <w:sz w:val="20"/>
          <w:szCs w:val="20"/>
        </w:rPr>
      </w:pPr>
      <w:r w:rsidRPr="009640CA">
        <w:rPr>
          <w:b/>
          <w:bCs/>
          <w:sz w:val="20"/>
          <w:szCs w:val="20"/>
        </w:rPr>
        <w:t>To those who listen, and act will receive hidden manna and be given a white stone with a new name written on it. What does that mean and how would hearing this bring comfort to the believers at Pergamum?</w:t>
      </w:r>
    </w:p>
    <w:p w14:paraId="2C36BF3E" w14:textId="54145078" w:rsidR="009640CA" w:rsidRDefault="009640CA" w:rsidP="00424A5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p w14:paraId="2A5FDE3E" w14:textId="5CB2A744" w:rsidR="009640CA" w:rsidRPr="009640CA" w:rsidRDefault="009640CA" w:rsidP="00424A55">
      <w:pPr>
        <w:pStyle w:val="NoSpacing"/>
        <w:jc w:val="both"/>
        <w:rPr>
          <w:b/>
          <w:bCs/>
          <w:sz w:val="20"/>
          <w:szCs w:val="20"/>
        </w:rPr>
      </w:pPr>
      <w:bookmarkStart w:id="2" w:name="_Hlk19007139"/>
      <w:r w:rsidRPr="009640CA">
        <w:rPr>
          <w:b/>
          <w:bCs/>
          <w:sz w:val="20"/>
          <w:szCs w:val="20"/>
        </w:rPr>
        <w:t>How do we at the Bridge (and individual</w:t>
      </w:r>
      <w:r>
        <w:rPr>
          <w:b/>
          <w:bCs/>
          <w:sz w:val="20"/>
          <w:szCs w:val="20"/>
        </w:rPr>
        <w:t>ly</w:t>
      </w:r>
      <w:r w:rsidRPr="009640CA">
        <w:rPr>
          <w:b/>
          <w:bCs/>
          <w:sz w:val="20"/>
          <w:szCs w:val="20"/>
        </w:rPr>
        <w:t>) apply what we learn from the letter to the church at Pergamum?</w:t>
      </w:r>
    </w:p>
    <w:p w14:paraId="38D2A227" w14:textId="66401EE0" w:rsidR="009640CA" w:rsidRDefault="009640CA" w:rsidP="00424A55">
      <w:pPr>
        <w:pStyle w:val="NoSpacing"/>
        <w:jc w:val="both"/>
        <w:rPr>
          <w:sz w:val="20"/>
          <w:szCs w:val="20"/>
        </w:rPr>
      </w:pPr>
      <w:r>
        <w:rPr>
          <w:sz w:val="20"/>
          <w:szCs w:val="20"/>
        </w:rPr>
        <w:t>__________________________________________________________________________________________________________________________________________________________________________________________</w:t>
      </w:r>
    </w:p>
    <w:bookmarkEnd w:id="2"/>
    <w:p w14:paraId="421B118D" w14:textId="4CB5520C" w:rsidR="0093794A" w:rsidRDefault="0093794A" w:rsidP="00424A55">
      <w:pPr>
        <w:pStyle w:val="NoSpacing"/>
        <w:jc w:val="both"/>
        <w:rPr>
          <w:sz w:val="20"/>
          <w:szCs w:val="20"/>
        </w:rPr>
      </w:pPr>
    </w:p>
    <w:p w14:paraId="631969AE" w14:textId="5333386B" w:rsidR="00223F36" w:rsidRPr="00584F19" w:rsidRDefault="00223F36" w:rsidP="00424A55">
      <w:pPr>
        <w:pStyle w:val="NoSpacing"/>
        <w:jc w:val="both"/>
        <w:rPr>
          <w:rFonts w:ascii="AR JULIAN" w:hAnsi="AR JULIAN"/>
          <w:b/>
          <w:bCs/>
          <w:sz w:val="20"/>
          <w:szCs w:val="20"/>
        </w:rPr>
      </w:pPr>
      <w:r w:rsidRPr="00584F19">
        <w:rPr>
          <w:rFonts w:ascii="AR JULIAN" w:hAnsi="AR JULIAN"/>
          <w:b/>
          <w:bCs/>
          <w:sz w:val="20"/>
          <w:szCs w:val="20"/>
        </w:rPr>
        <w:t>Day Four</w:t>
      </w:r>
    </w:p>
    <w:p w14:paraId="6F085096" w14:textId="1DF23433" w:rsidR="00223F36" w:rsidRPr="00584F19" w:rsidRDefault="00223F36" w:rsidP="00424A55">
      <w:pPr>
        <w:pStyle w:val="NoSpacing"/>
        <w:jc w:val="both"/>
        <w:rPr>
          <w:rFonts w:ascii="AR JULIAN" w:hAnsi="AR JULIAN"/>
          <w:b/>
          <w:bCs/>
          <w:sz w:val="20"/>
          <w:szCs w:val="20"/>
        </w:rPr>
      </w:pPr>
      <w:r w:rsidRPr="00584F19">
        <w:rPr>
          <w:rFonts w:ascii="AR JULIAN" w:hAnsi="AR JULIAN"/>
          <w:b/>
          <w:bCs/>
          <w:sz w:val="20"/>
          <w:szCs w:val="20"/>
        </w:rPr>
        <w:t>Read Revelation 2:18-29 Thyatira, The Corrupted Church</w:t>
      </w:r>
    </w:p>
    <w:p w14:paraId="52E915A7" w14:textId="5898AF79" w:rsidR="00584F19" w:rsidRPr="00584F19" w:rsidRDefault="00584F19" w:rsidP="00584F19">
      <w:pPr>
        <w:pStyle w:val="NoSpacing"/>
        <w:jc w:val="both"/>
        <w:rPr>
          <w:b/>
          <w:bCs/>
          <w:sz w:val="20"/>
          <w:szCs w:val="20"/>
        </w:rPr>
      </w:pPr>
      <w:r w:rsidRPr="00584F19">
        <w:rPr>
          <w:b/>
          <w:bCs/>
          <w:sz w:val="20"/>
          <w:szCs w:val="20"/>
        </w:rPr>
        <w:t xml:space="preserve">What things is the church at </w:t>
      </w:r>
      <w:r w:rsidRPr="00584F19">
        <w:rPr>
          <w:b/>
          <w:bCs/>
          <w:sz w:val="20"/>
          <w:szCs w:val="20"/>
        </w:rPr>
        <w:t>Thyatira</w:t>
      </w:r>
      <w:r w:rsidRPr="00584F19">
        <w:rPr>
          <w:b/>
          <w:bCs/>
          <w:sz w:val="20"/>
          <w:szCs w:val="20"/>
        </w:rPr>
        <w:t xml:space="preserve"> doing that please the Lord?</w:t>
      </w:r>
    </w:p>
    <w:p w14:paraId="52F084CE" w14:textId="77777777" w:rsidR="00584F19" w:rsidRPr="00584F19" w:rsidRDefault="00584F19" w:rsidP="00584F19">
      <w:pPr>
        <w:pStyle w:val="NoSpacing"/>
        <w:jc w:val="both"/>
        <w:rPr>
          <w:sz w:val="20"/>
          <w:szCs w:val="20"/>
        </w:rPr>
      </w:pPr>
      <w:r w:rsidRPr="00584F19">
        <w:rPr>
          <w:sz w:val="20"/>
          <w:szCs w:val="20"/>
        </w:rPr>
        <w:t>__________________________________________________________________________________________________________________________________________________________________________________________</w:t>
      </w:r>
    </w:p>
    <w:p w14:paraId="7023A435" w14:textId="3B14C99B" w:rsidR="00584F19" w:rsidRPr="00584F19" w:rsidRDefault="00584F19" w:rsidP="00584F19">
      <w:pPr>
        <w:pStyle w:val="NoSpacing"/>
        <w:jc w:val="both"/>
        <w:rPr>
          <w:b/>
          <w:bCs/>
          <w:sz w:val="20"/>
          <w:szCs w:val="20"/>
        </w:rPr>
      </w:pPr>
      <w:r w:rsidRPr="00584F19">
        <w:rPr>
          <w:b/>
          <w:bCs/>
          <w:sz w:val="20"/>
          <w:szCs w:val="20"/>
        </w:rPr>
        <w:t xml:space="preserve">What are the things the church at </w:t>
      </w:r>
      <w:r w:rsidRPr="00584F19">
        <w:rPr>
          <w:b/>
          <w:bCs/>
          <w:sz w:val="20"/>
          <w:szCs w:val="20"/>
        </w:rPr>
        <w:t>Thyatira</w:t>
      </w:r>
      <w:r w:rsidRPr="00584F19">
        <w:rPr>
          <w:b/>
          <w:bCs/>
          <w:sz w:val="20"/>
          <w:szCs w:val="20"/>
        </w:rPr>
        <w:t xml:space="preserve"> is doing that the Lord has issues with?</w:t>
      </w:r>
    </w:p>
    <w:p w14:paraId="2E631828" w14:textId="60EAEA05" w:rsidR="00B87499" w:rsidRDefault="00584F19" w:rsidP="00584F19">
      <w:pPr>
        <w:pStyle w:val="NoSpacing"/>
        <w:jc w:val="both"/>
        <w:rPr>
          <w:sz w:val="20"/>
          <w:szCs w:val="20"/>
        </w:rPr>
      </w:pPr>
      <w:r w:rsidRPr="00584F19">
        <w:rPr>
          <w:sz w:val="20"/>
          <w:szCs w:val="20"/>
        </w:rPr>
        <w:t>__________________________________________________________________________________________________________________________________________________________________________________________</w:t>
      </w:r>
    </w:p>
    <w:p w14:paraId="2F2099EF" w14:textId="6EEC6A1A" w:rsidR="00584F19" w:rsidRDefault="00584F19" w:rsidP="00584F19">
      <w:pPr>
        <w:pStyle w:val="NoSpacing"/>
        <w:jc w:val="both"/>
        <w:rPr>
          <w:sz w:val="20"/>
          <w:szCs w:val="20"/>
        </w:rPr>
      </w:pPr>
      <w:r>
        <w:rPr>
          <w:sz w:val="20"/>
          <w:szCs w:val="20"/>
        </w:rPr>
        <w:t xml:space="preserve">In Thyatira if you were involved in a trade guild </w:t>
      </w:r>
      <w:r w:rsidR="00F21CD8">
        <w:rPr>
          <w:sz w:val="20"/>
          <w:szCs w:val="20"/>
        </w:rPr>
        <w:t xml:space="preserve">you could find employment (but with the guild came idol worship and immorality) and make a decent living. If you refused to join a guild you were isolated, your family became impoverished and life was a struggle. </w:t>
      </w:r>
    </w:p>
    <w:p w14:paraId="7EAF5776" w14:textId="5F58331E" w:rsidR="00F21CD8" w:rsidRPr="00F21CD8" w:rsidRDefault="009C62E9" w:rsidP="00584F19">
      <w:pPr>
        <w:pStyle w:val="NoSpacing"/>
        <w:jc w:val="both"/>
        <w:rPr>
          <w:b/>
          <w:bCs/>
          <w:sz w:val="20"/>
          <w:szCs w:val="20"/>
        </w:rPr>
      </w:pPr>
      <w:r>
        <w:rPr>
          <w:b/>
          <w:bCs/>
          <w:sz w:val="20"/>
          <w:szCs w:val="20"/>
        </w:rPr>
        <w:t xml:space="preserve"> </w:t>
      </w:r>
      <w:r w:rsidR="00130941">
        <w:rPr>
          <w:b/>
          <w:bCs/>
          <w:sz w:val="20"/>
          <w:szCs w:val="20"/>
        </w:rPr>
        <w:t>In</w:t>
      </w:r>
      <w:r>
        <w:rPr>
          <w:b/>
          <w:bCs/>
          <w:sz w:val="20"/>
          <w:szCs w:val="20"/>
        </w:rPr>
        <w:t xml:space="preserve"> Thyatira</w:t>
      </w:r>
      <w:r w:rsidR="00130941">
        <w:rPr>
          <w:b/>
          <w:bCs/>
          <w:sz w:val="20"/>
          <w:szCs w:val="20"/>
        </w:rPr>
        <w:t xml:space="preserve"> could </w:t>
      </w:r>
      <w:bookmarkStart w:id="3" w:name="_GoBack"/>
      <w:bookmarkEnd w:id="3"/>
      <w:r w:rsidR="00130941">
        <w:rPr>
          <w:b/>
          <w:bCs/>
          <w:sz w:val="20"/>
          <w:szCs w:val="20"/>
        </w:rPr>
        <w:t>you join a guild and stay faithful to the Lord?</w:t>
      </w:r>
      <w:r>
        <w:rPr>
          <w:b/>
          <w:bCs/>
          <w:sz w:val="20"/>
          <w:szCs w:val="20"/>
        </w:rPr>
        <w:t xml:space="preserve">  </w:t>
      </w:r>
      <w:r w:rsidR="00F21CD8" w:rsidRPr="00F21CD8">
        <w:rPr>
          <w:b/>
          <w:bCs/>
          <w:sz w:val="20"/>
          <w:szCs w:val="20"/>
        </w:rPr>
        <w:t>Is there any equivalent to that today?</w:t>
      </w:r>
    </w:p>
    <w:p w14:paraId="214676F9" w14:textId="5DA6CE94" w:rsidR="00F21CD8" w:rsidRDefault="00F21CD8" w:rsidP="00584F19">
      <w:pPr>
        <w:pStyle w:val="NoSpacing"/>
        <w:jc w:val="both"/>
        <w:rPr>
          <w:sz w:val="20"/>
          <w:szCs w:val="20"/>
        </w:rPr>
      </w:pPr>
      <w:r>
        <w:rPr>
          <w:sz w:val="20"/>
          <w:szCs w:val="20"/>
        </w:rPr>
        <w:t>_____________________________________________________________________________________________</w:t>
      </w:r>
    </w:p>
    <w:p w14:paraId="634FE924" w14:textId="73479A0D" w:rsidR="00F21CD8" w:rsidRPr="00F21CD8" w:rsidRDefault="00F21CD8" w:rsidP="00584F19">
      <w:pPr>
        <w:pStyle w:val="NoSpacing"/>
        <w:jc w:val="both"/>
        <w:rPr>
          <w:i/>
          <w:iCs/>
          <w:sz w:val="18"/>
          <w:szCs w:val="18"/>
        </w:rPr>
      </w:pPr>
      <w:r w:rsidRPr="00F21CD8">
        <w:rPr>
          <w:i/>
          <w:iCs/>
          <w:sz w:val="18"/>
          <w:szCs w:val="18"/>
        </w:rPr>
        <w:t>People can appear to be respected members of their local church while their work lives or their inner lives are stories of compromise. But the risen Christ has eyes of blazing fire which search our hearts and minds. In the Old Testament Jezebel’s children were all slaughtered. Whether verses 22-23 are literal or not, in this life or the life to come, the meaning is clear: compromise leads to judgement. – Chester</w:t>
      </w:r>
    </w:p>
    <w:p w14:paraId="0F250640" w14:textId="257075F5" w:rsidR="00F21CD8" w:rsidRPr="009C62E9" w:rsidRDefault="00F21CD8" w:rsidP="00584F19">
      <w:pPr>
        <w:pStyle w:val="NoSpacing"/>
        <w:jc w:val="both"/>
        <w:rPr>
          <w:b/>
          <w:bCs/>
          <w:sz w:val="20"/>
          <w:szCs w:val="20"/>
        </w:rPr>
      </w:pPr>
      <w:r w:rsidRPr="009C62E9">
        <w:rPr>
          <w:b/>
          <w:bCs/>
          <w:sz w:val="20"/>
          <w:szCs w:val="20"/>
        </w:rPr>
        <w:t>No one today names their daughter Jezebel – W</w:t>
      </w:r>
      <w:r w:rsidR="009C62E9" w:rsidRPr="009C62E9">
        <w:rPr>
          <w:b/>
          <w:bCs/>
          <w:sz w:val="20"/>
          <w:szCs w:val="20"/>
        </w:rPr>
        <w:t>hy is she being brought up in the letter to Thyatira?</w:t>
      </w:r>
    </w:p>
    <w:p w14:paraId="666A0926" w14:textId="27CDBB70" w:rsidR="009C62E9" w:rsidRDefault="009C62E9" w:rsidP="00584F19">
      <w:pPr>
        <w:pStyle w:val="NoSpacing"/>
        <w:jc w:val="both"/>
        <w:rPr>
          <w:sz w:val="20"/>
          <w:szCs w:val="20"/>
        </w:rPr>
      </w:pPr>
      <w:r>
        <w:rPr>
          <w:sz w:val="20"/>
          <w:szCs w:val="20"/>
        </w:rPr>
        <w:t>_____________________________________________________________________________________________</w:t>
      </w:r>
    </w:p>
    <w:p w14:paraId="1A9C8D39" w14:textId="06C48EBA" w:rsidR="009C62E9" w:rsidRPr="009C62E9" w:rsidRDefault="009C62E9" w:rsidP="00584F19">
      <w:pPr>
        <w:pStyle w:val="NoSpacing"/>
        <w:jc w:val="both"/>
        <w:rPr>
          <w:b/>
          <w:bCs/>
          <w:sz w:val="20"/>
          <w:szCs w:val="20"/>
        </w:rPr>
      </w:pPr>
      <w:r w:rsidRPr="009C62E9">
        <w:rPr>
          <w:b/>
          <w:bCs/>
          <w:sz w:val="20"/>
          <w:szCs w:val="20"/>
        </w:rPr>
        <w:t>Not everyone in Thyatira compromised their faith – what was promised to those who stayed faithful?</w:t>
      </w:r>
    </w:p>
    <w:p w14:paraId="3DA41856" w14:textId="183D8699" w:rsidR="009C62E9" w:rsidRDefault="009C62E9" w:rsidP="00584F19">
      <w:pPr>
        <w:pStyle w:val="NoSpacing"/>
        <w:jc w:val="both"/>
        <w:rPr>
          <w:sz w:val="20"/>
          <w:szCs w:val="20"/>
        </w:rPr>
      </w:pPr>
      <w:r>
        <w:rPr>
          <w:sz w:val="20"/>
          <w:szCs w:val="20"/>
        </w:rPr>
        <w:t>_____________________________________________________________________________________________</w:t>
      </w:r>
    </w:p>
    <w:p w14:paraId="19AF7853" w14:textId="4BE90191" w:rsidR="009C62E9" w:rsidRPr="009C62E9" w:rsidRDefault="009C62E9" w:rsidP="009C62E9">
      <w:pPr>
        <w:pStyle w:val="NoSpacing"/>
        <w:jc w:val="both"/>
        <w:rPr>
          <w:b/>
          <w:bCs/>
          <w:sz w:val="20"/>
          <w:szCs w:val="20"/>
        </w:rPr>
      </w:pPr>
      <w:r w:rsidRPr="009C62E9">
        <w:rPr>
          <w:b/>
          <w:bCs/>
          <w:sz w:val="20"/>
          <w:szCs w:val="20"/>
        </w:rPr>
        <w:t xml:space="preserve">How do we at the Bridge (and individually) apply what we learn from the letter to the church at </w:t>
      </w:r>
      <w:r w:rsidRPr="009C62E9">
        <w:rPr>
          <w:b/>
          <w:bCs/>
          <w:sz w:val="20"/>
          <w:szCs w:val="20"/>
        </w:rPr>
        <w:t>Thyatira?</w:t>
      </w:r>
    </w:p>
    <w:p w14:paraId="0B61628B" w14:textId="7BA7D600" w:rsidR="009C62E9" w:rsidRPr="00424A55" w:rsidRDefault="009C62E9" w:rsidP="009C62E9">
      <w:pPr>
        <w:pStyle w:val="NoSpacing"/>
        <w:jc w:val="both"/>
        <w:rPr>
          <w:sz w:val="20"/>
          <w:szCs w:val="20"/>
        </w:rPr>
      </w:pPr>
      <w:r w:rsidRPr="009C62E9">
        <w:rPr>
          <w:sz w:val="20"/>
          <w:szCs w:val="20"/>
        </w:rPr>
        <w:t>__________________________________________________________________________________________________________________________________________________________________________________________</w:t>
      </w:r>
    </w:p>
    <w:sectPr w:rsidR="009C62E9" w:rsidRPr="00424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55"/>
    <w:rsid w:val="00093B41"/>
    <w:rsid w:val="00130941"/>
    <w:rsid w:val="001D409C"/>
    <w:rsid w:val="00223F36"/>
    <w:rsid w:val="0027306D"/>
    <w:rsid w:val="00424A55"/>
    <w:rsid w:val="00446B4A"/>
    <w:rsid w:val="00584F19"/>
    <w:rsid w:val="005B705A"/>
    <w:rsid w:val="006D0C54"/>
    <w:rsid w:val="00731C3A"/>
    <w:rsid w:val="007478E8"/>
    <w:rsid w:val="0093794A"/>
    <w:rsid w:val="009640CA"/>
    <w:rsid w:val="00965163"/>
    <w:rsid w:val="009C62E9"/>
    <w:rsid w:val="00B8354F"/>
    <w:rsid w:val="00B87499"/>
    <w:rsid w:val="00C360D1"/>
    <w:rsid w:val="00D442E4"/>
    <w:rsid w:val="00DF7FDB"/>
    <w:rsid w:val="00E07C7A"/>
    <w:rsid w:val="00F21CD8"/>
    <w:rsid w:val="00FB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AAA2"/>
  <w15:chartTrackingRefBased/>
  <w15:docId w15:val="{2999704B-75CC-4664-A2F8-A976EB4B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9</cp:revision>
  <dcterms:created xsi:type="dcterms:W3CDTF">2019-09-04T19:40:00Z</dcterms:created>
  <dcterms:modified xsi:type="dcterms:W3CDTF">2019-09-10T16:39:00Z</dcterms:modified>
</cp:coreProperties>
</file>