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A3F0" w14:textId="36E398D6" w:rsidR="001D409C" w:rsidRPr="00C21D21" w:rsidRDefault="00C21D21" w:rsidP="00C21D21">
      <w:pPr>
        <w:pStyle w:val="NoSpacing"/>
        <w:jc w:val="center"/>
        <w:rPr>
          <w:rFonts w:ascii="AR JULIAN" w:hAnsi="AR JULIAN"/>
          <w:b/>
          <w:bCs/>
          <w:sz w:val="24"/>
          <w:szCs w:val="24"/>
        </w:rPr>
      </w:pPr>
      <w:r w:rsidRPr="00C21D21">
        <w:rPr>
          <w:rFonts w:ascii="AR JULIAN" w:hAnsi="AR JULIAN"/>
          <w:b/>
          <w:bCs/>
          <w:sz w:val="24"/>
          <w:szCs w:val="24"/>
        </w:rPr>
        <w:t>Revelation Reading Guide #7</w:t>
      </w:r>
    </w:p>
    <w:p w14:paraId="546B0FB9" w14:textId="39781958" w:rsidR="00C21D21" w:rsidRDefault="00C21D21" w:rsidP="00C21D21">
      <w:pPr>
        <w:pStyle w:val="NoSpacing"/>
        <w:jc w:val="center"/>
      </w:pPr>
      <w:r w:rsidRPr="00C21D21">
        <w:rPr>
          <w:rFonts w:ascii="AR JULIAN" w:hAnsi="AR JULIAN"/>
          <w:b/>
          <w:bCs/>
          <w:sz w:val="24"/>
          <w:szCs w:val="24"/>
        </w:rPr>
        <w:t>Revelation 10 &amp; 11</w:t>
      </w:r>
    </w:p>
    <w:p w14:paraId="4F7120AE" w14:textId="41FF99A3" w:rsidR="00C21D21" w:rsidRDefault="00C21D21" w:rsidP="00C21D21">
      <w:pPr>
        <w:pStyle w:val="NoSpacing"/>
        <w:jc w:val="both"/>
      </w:pPr>
    </w:p>
    <w:p w14:paraId="05B5E7AC" w14:textId="4F4A9CF9" w:rsidR="00C21D21" w:rsidRPr="00C21D21" w:rsidRDefault="00C21D21" w:rsidP="00C21D21">
      <w:pPr>
        <w:pStyle w:val="NoSpacing"/>
        <w:jc w:val="both"/>
        <w:rPr>
          <w:i/>
          <w:iCs/>
          <w:sz w:val="20"/>
          <w:szCs w:val="20"/>
        </w:rPr>
      </w:pPr>
      <w:r w:rsidRPr="00C21D21">
        <w:rPr>
          <w:i/>
          <w:iCs/>
          <w:sz w:val="20"/>
          <w:szCs w:val="20"/>
        </w:rPr>
        <w:t xml:space="preserve">In the book of Revelation as we have seen, John sees </w:t>
      </w:r>
      <w:proofErr w:type="gramStart"/>
      <w:r w:rsidRPr="00C21D21">
        <w:rPr>
          <w:i/>
          <w:iCs/>
          <w:sz w:val="20"/>
          <w:szCs w:val="20"/>
        </w:rPr>
        <w:t>a number of</w:t>
      </w:r>
      <w:proofErr w:type="gramEnd"/>
      <w:r w:rsidRPr="00C21D21">
        <w:rPr>
          <w:i/>
          <w:iCs/>
          <w:sz w:val="20"/>
          <w:szCs w:val="20"/>
        </w:rPr>
        <w:t xml:space="preserve"> overlapping visions built around sevens. They’re not intended to be read sequentially but as different camera angles on the same events – the time in which John’s readers lived and in which we live, leading up to the end of the time when Christ returns…Now in chapters 10-11 there’s a pause between the sixth and seventh trumpets. And again, the focus is the church. But in chapters 10-11 John goes further. </w:t>
      </w:r>
      <w:proofErr w:type="gramStart"/>
      <w:r w:rsidRPr="00C21D21">
        <w:rPr>
          <w:i/>
          <w:iCs/>
          <w:sz w:val="20"/>
          <w:szCs w:val="20"/>
        </w:rPr>
        <w:t>In the midst of</w:t>
      </w:r>
      <w:proofErr w:type="gramEnd"/>
      <w:r w:rsidRPr="00C21D21">
        <w:rPr>
          <w:i/>
          <w:iCs/>
          <w:sz w:val="20"/>
          <w:szCs w:val="20"/>
        </w:rPr>
        <w:t xml:space="preserve"> the chaos and threat of history, we don’t just hunker down and hope to survive until Christ returns. The church is not only protected. The message of chapters 10-11 is that the church is victorious. – Chester.</w:t>
      </w:r>
    </w:p>
    <w:p w14:paraId="0EEE08BE" w14:textId="5CD21ACB" w:rsidR="00C21D21" w:rsidRDefault="00C21D21" w:rsidP="00C21D21">
      <w:pPr>
        <w:pStyle w:val="NoSpacing"/>
        <w:jc w:val="both"/>
      </w:pPr>
    </w:p>
    <w:p w14:paraId="035AB950" w14:textId="491BCF42" w:rsidR="00C21D21" w:rsidRPr="00C21D21" w:rsidRDefault="00C21D21" w:rsidP="00C21D21">
      <w:pPr>
        <w:pStyle w:val="NoSpacing"/>
        <w:jc w:val="both"/>
        <w:rPr>
          <w:rFonts w:ascii="AR JULIAN" w:hAnsi="AR JULIAN"/>
          <w:b/>
          <w:bCs/>
        </w:rPr>
      </w:pPr>
      <w:r w:rsidRPr="00C21D21">
        <w:rPr>
          <w:rFonts w:ascii="AR JULIAN" w:hAnsi="AR JULIAN"/>
          <w:b/>
          <w:bCs/>
        </w:rPr>
        <w:t>Day One</w:t>
      </w:r>
    </w:p>
    <w:p w14:paraId="4AEAEA5F" w14:textId="0FD68467" w:rsidR="00C21D21" w:rsidRPr="00C21D21" w:rsidRDefault="00C21D21" w:rsidP="00C21D21">
      <w:pPr>
        <w:pStyle w:val="NoSpacing"/>
        <w:jc w:val="both"/>
        <w:rPr>
          <w:rFonts w:ascii="AR JULIAN" w:hAnsi="AR JULIAN"/>
          <w:b/>
          <w:bCs/>
        </w:rPr>
      </w:pPr>
      <w:r w:rsidRPr="00C21D21">
        <w:rPr>
          <w:rFonts w:ascii="AR JULIAN" w:hAnsi="AR JULIAN"/>
          <w:b/>
          <w:bCs/>
        </w:rPr>
        <w:t>Read Revelation 10:1-11</w:t>
      </w:r>
    </w:p>
    <w:p w14:paraId="33A221E9" w14:textId="260325C2" w:rsidR="00C21D21" w:rsidRDefault="00BB0F63" w:rsidP="00C21D21">
      <w:pPr>
        <w:pStyle w:val="NoSpacing"/>
        <w:jc w:val="both"/>
      </w:pPr>
      <w:r>
        <w:t>My guess - in the reading for today - a few questions came to your mind. Let’s address those now.</w:t>
      </w:r>
    </w:p>
    <w:p w14:paraId="61CC3F7E" w14:textId="055399AE" w:rsidR="00BB0F63" w:rsidRPr="005008B0" w:rsidRDefault="00BB0F63" w:rsidP="00C21D21">
      <w:pPr>
        <w:pStyle w:val="NoSpacing"/>
        <w:jc w:val="both"/>
        <w:rPr>
          <w:b/>
          <w:bCs/>
        </w:rPr>
      </w:pPr>
      <w:r w:rsidRPr="005008B0">
        <w:rPr>
          <w:b/>
          <w:bCs/>
        </w:rPr>
        <w:t>Who do you think this “mighty angel” is? Why?</w:t>
      </w:r>
    </w:p>
    <w:p w14:paraId="1DB614BD" w14:textId="733B564A" w:rsidR="00BB0F63" w:rsidRDefault="00BB0F63" w:rsidP="00C21D21">
      <w:pPr>
        <w:pStyle w:val="NoSpacing"/>
        <w:jc w:val="both"/>
      </w:pPr>
      <w:r>
        <w:t>__________________________________________________________________________________________________________________________________________________________________________</w:t>
      </w:r>
    </w:p>
    <w:p w14:paraId="466A49EC" w14:textId="0C9340D8" w:rsidR="00BB0F63" w:rsidRPr="005008B0" w:rsidRDefault="00BB0F63" w:rsidP="00C21D21">
      <w:pPr>
        <w:pStyle w:val="NoSpacing"/>
        <w:jc w:val="both"/>
        <w:rPr>
          <w:b/>
          <w:bCs/>
        </w:rPr>
      </w:pPr>
      <w:r w:rsidRPr="005008B0">
        <w:rPr>
          <w:b/>
          <w:bCs/>
        </w:rPr>
        <w:t>Just what exactly is the little scroll which lay open in the angel’s hand?</w:t>
      </w:r>
    </w:p>
    <w:p w14:paraId="082B529F" w14:textId="618D2F4C" w:rsidR="00BB0F63" w:rsidRDefault="00BB0F63" w:rsidP="00C21D21">
      <w:pPr>
        <w:pStyle w:val="NoSpacing"/>
        <w:jc w:val="both"/>
      </w:pPr>
      <w:r w:rsidRPr="005008B0">
        <w:t>_____________________________________________________________________________________</w:t>
      </w:r>
      <w:r>
        <w:t>_____________________________________________________________________________________</w:t>
      </w:r>
    </w:p>
    <w:p w14:paraId="005C6AE7" w14:textId="19B94D25" w:rsidR="0084431D" w:rsidRPr="0084431D" w:rsidRDefault="0084431D" w:rsidP="00C21D21">
      <w:pPr>
        <w:pStyle w:val="NoSpacing"/>
        <w:jc w:val="both"/>
        <w:rPr>
          <w:i/>
          <w:iCs/>
          <w:sz w:val="20"/>
          <w:szCs w:val="20"/>
        </w:rPr>
      </w:pPr>
      <w:r w:rsidRPr="0084431D">
        <w:rPr>
          <w:i/>
          <w:iCs/>
          <w:sz w:val="20"/>
          <w:szCs w:val="20"/>
        </w:rPr>
        <w:t>John uses a different word to describe the scroll of Revelation 5:1 and the little book written on here. It is probably best to see them as different, yet probably closely related. The little book is perhaps an “abridged version” of the disposition of all things, the portion that John himself will see and write about. - Guzik</w:t>
      </w:r>
    </w:p>
    <w:p w14:paraId="504C1E73" w14:textId="3DCF39D8" w:rsidR="00BB0F63" w:rsidRPr="005008B0" w:rsidRDefault="00BB0F63" w:rsidP="00C21D21">
      <w:pPr>
        <w:pStyle w:val="NoSpacing"/>
        <w:jc w:val="both"/>
        <w:rPr>
          <w:b/>
          <w:bCs/>
        </w:rPr>
      </w:pPr>
      <w:r w:rsidRPr="005008B0">
        <w:rPr>
          <w:b/>
          <w:bCs/>
        </w:rPr>
        <w:t>Why would John be forbidden to record the words of the seven thunders? – And what are the 7 thunders?</w:t>
      </w:r>
    </w:p>
    <w:p w14:paraId="51EAE1D8" w14:textId="391FF984" w:rsidR="00BB0F63" w:rsidRDefault="00BB0F63" w:rsidP="00C21D21">
      <w:pPr>
        <w:pStyle w:val="NoSpacing"/>
        <w:jc w:val="both"/>
      </w:pPr>
      <w:r>
        <w:t>__________________________________________________________________________________________________________________________________________________________________________</w:t>
      </w:r>
    </w:p>
    <w:p w14:paraId="1AB40257" w14:textId="00ED3286" w:rsidR="0084431D" w:rsidRPr="0084431D" w:rsidRDefault="0084431D" w:rsidP="00C21D21">
      <w:pPr>
        <w:pStyle w:val="NoSpacing"/>
        <w:jc w:val="both"/>
        <w:rPr>
          <w:i/>
          <w:iCs/>
          <w:sz w:val="20"/>
          <w:szCs w:val="20"/>
        </w:rPr>
      </w:pPr>
      <w:r w:rsidRPr="0084431D">
        <w:rPr>
          <w:i/>
          <w:iCs/>
          <w:sz w:val="20"/>
          <w:szCs w:val="20"/>
        </w:rPr>
        <w:t>If John is not permitted to tell us what they said, why should he even record the incident? One result of it should be to let us know there are secrets in the prophetic scenarios, mysteries that should keep our exposition and prediction humble. Guzik</w:t>
      </w:r>
    </w:p>
    <w:p w14:paraId="6D918C99" w14:textId="61196618" w:rsidR="00BB0F63" w:rsidRPr="005008B0" w:rsidRDefault="00BB0F63" w:rsidP="00C21D21">
      <w:pPr>
        <w:pStyle w:val="NoSpacing"/>
        <w:jc w:val="both"/>
        <w:rPr>
          <w:b/>
          <w:bCs/>
        </w:rPr>
      </w:pPr>
      <w:r w:rsidRPr="005008B0">
        <w:rPr>
          <w:b/>
          <w:bCs/>
        </w:rPr>
        <w:t>What do you understand to be the mystery of God that will be accomplished (v.7)?</w:t>
      </w:r>
    </w:p>
    <w:p w14:paraId="266E8F65" w14:textId="4D44467A" w:rsidR="00BB0F63" w:rsidRDefault="00BB0F63" w:rsidP="00C21D21">
      <w:pPr>
        <w:pStyle w:val="NoSpacing"/>
        <w:jc w:val="both"/>
      </w:pPr>
      <w:r>
        <w:t>__________________________________________________________________________________________________________________________________________________________________________</w:t>
      </w:r>
    </w:p>
    <w:p w14:paraId="4F509D0C" w14:textId="5DD00BEE" w:rsidR="0005425E" w:rsidRDefault="0005425E" w:rsidP="00C21D21">
      <w:pPr>
        <w:pStyle w:val="NoSpacing"/>
        <w:jc w:val="both"/>
      </w:pPr>
      <w:r>
        <w:t>_____________________________________________________________________________________</w:t>
      </w:r>
    </w:p>
    <w:p w14:paraId="3669B41F" w14:textId="313FAB04" w:rsidR="004E0869" w:rsidRPr="004E0869" w:rsidRDefault="004E0869" w:rsidP="00C21D21">
      <w:pPr>
        <w:pStyle w:val="NoSpacing"/>
        <w:jc w:val="both"/>
        <w:rPr>
          <w:i/>
          <w:iCs/>
          <w:sz w:val="20"/>
          <w:szCs w:val="20"/>
        </w:rPr>
      </w:pPr>
      <w:r w:rsidRPr="004E0869">
        <w:rPr>
          <w:i/>
          <w:iCs/>
          <w:sz w:val="20"/>
          <w:szCs w:val="20"/>
        </w:rPr>
        <w:t>Remember that in Biblical vocabulary, a mystery isn’t something no one knows. A mystery is something no one could know unless it was revealed to him. If you could know it by intuition or personal investigation, it isn’t a mystery, because mysteries must be revealed. - Guzik</w:t>
      </w:r>
    </w:p>
    <w:p w14:paraId="5D46CEB1" w14:textId="19F20A1F" w:rsidR="00BB0F63" w:rsidRPr="005008B0" w:rsidRDefault="00BB0F63" w:rsidP="00C21D21">
      <w:pPr>
        <w:pStyle w:val="NoSpacing"/>
        <w:jc w:val="both"/>
        <w:rPr>
          <w:b/>
          <w:bCs/>
        </w:rPr>
      </w:pPr>
      <w:r w:rsidRPr="005008B0">
        <w:rPr>
          <w:b/>
          <w:bCs/>
        </w:rPr>
        <w:t xml:space="preserve">What is John is told to do in verses </w:t>
      </w:r>
      <w:r w:rsidR="005008B0" w:rsidRPr="005008B0">
        <w:rPr>
          <w:b/>
          <w:bCs/>
        </w:rPr>
        <w:t>9-11?</w:t>
      </w:r>
      <w:r w:rsidR="005008B0">
        <w:rPr>
          <w:b/>
          <w:bCs/>
        </w:rPr>
        <w:t xml:space="preserve"> What does it mean? To him? To us?</w:t>
      </w:r>
    </w:p>
    <w:p w14:paraId="47959514" w14:textId="7F86BD70" w:rsidR="005008B0" w:rsidRDefault="005008B0" w:rsidP="00C21D21">
      <w:pPr>
        <w:pStyle w:val="No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889DDC5" w14:textId="6482197D" w:rsidR="00BB0F63" w:rsidRPr="008B18D5" w:rsidRDefault="008B18D5" w:rsidP="00C21D21">
      <w:pPr>
        <w:pStyle w:val="NoSpacing"/>
        <w:jc w:val="both"/>
        <w:rPr>
          <w:i/>
          <w:iCs/>
          <w:sz w:val="20"/>
          <w:szCs w:val="20"/>
        </w:rPr>
      </w:pPr>
      <w:r w:rsidRPr="008B18D5">
        <w:rPr>
          <w:i/>
          <w:iCs/>
          <w:sz w:val="20"/>
          <w:szCs w:val="20"/>
        </w:rPr>
        <w:t>The directions that the angel gave to John in verses 8-11 should remind us our responsibility to assimilate the Word of God and make it a part of the inner man. It was not enough for John to see the book or even know its contents and purpose. He had to receive it into his inner being…Woe unto the preacher or teacher who merely echoes God’s Word and does not incarnate it, making it a living part of his very being. – Wiersbe</w:t>
      </w:r>
    </w:p>
    <w:p w14:paraId="6E18B676" w14:textId="2E88A0DC" w:rsidR="008B18D5" w:rsidRPr="008B18D5" w:rsidRDefault="008B18D5" w:rsidP="00C21D21">
      <w:pPr>
        <w:pStyle w:val="NoSpacing"/>
        <w:jc w:val="both"/>
        <w:rPr>
          <w:b/>
          <w:bCs/>
        </w:rPr>
      </w:pPr>
      <w:r w:rsidRPr="008B18D5">
        <w:rPr>
          <w:b/>
          <w:bCs/>
        </w:rPr>
        <w:t>How has God’s word to you been both sweet and bitter?</w:t>
      </w:r>
    </w:p>
    <w:p w14:paraId="4A8FDF07" w14:textId="11669848" w:rsidR="008B18D5" w:rsidRDefault="008B18D5" w:rsidP="00C21D21">
      <w:pPr>
        <w:pStyle w:val="NoSpacing"/>
        <w:jc w:val="both"/>
      </w:pPr>
      <w:r>
        <w:t>__________________________________________________________________________________________________________________________________________________________________________</w:t>
      </w:r>
    </w:p>
    <w:p w14:paraId="27ECCE6F" w14:textId="1A60BDA6" w:rsidR="0005425E" w:rsidRDefault="0005425E" w:rsidP="00C21D21">
      <w:pPr>
        <w:pStyle w:val="NoSpacing"/>
        <w:jc w:val="both"/>
      </w:pPr>
      <w:r>
        <w:t>_____________________________________________________________________________________</w:t>
      </w:r>
    </w:p>
    <w:p w14:paraId="32FBFBD9" w14:textId="1905EA38" w:rsidR="008B18D5" w:rsidRDefault="008B18D5" w:rsidP="00C21D21">
      <w:pPr>
        <w:pStyle w:val="NoSpacing"/>
        <w:jc w:val="both"/>
      </w:pPr>
    </w:p>
    <w:p w14:paraId="7E32A2A6" w14:textId="29B663D2" w:rsidR="008B18D5" w:rsidRPr="0005425E" w:rsidRDefault="008B18D5" w:rsidP="00C21D21">
      <w:pPr>
        <w:pStyle w:val="NoSpacing"/>
        <w:jc w:val="both"/>
        <w:rPr>
          <w:rFonts w:ascii="AR JULIAN" w:hAnsi="AR JULIAN"/>
          <w:b/>
          <w:bCs/>
        </w:rPr>
      </w:pPr>
      <w:r w:rsidRPr="0005425E">
        <w:rPr>
          <w:rFonts w:ascii="AR JULIAN" w:hAnsi="AR JULIAN"/>
          <w:b/>
          <w:bCs/>
        </w:rPr>
        <w:lastRenderedPageBreak/>
        <w:t>Day Two</w:t>
      </w:r>
    </w:p>
    <w:p w14:paraId="2AFB1D47" w14:textId="0C583F68" w:rsidR="008B18D5" w:rsidRPr="0005425E" w:rsidRDefault="008B18D5" w:rsidP="00C21D21">
      <w:pPr>
        <w:pStyle w:val="NoSpacing"/>
        <w:jc w:val="both"/>
        <w:rPr>
          <w:rFonts w:ascii="AR JULIAN" w:hAnsi="AR JULIAN"/>
          <w:b/>
          <w:bCs/>
        </w:rPr>
      </w:pPr>
      <w:r w:rsidRPr="0005425E">
        <w:rPr>
          <w:rFonts w:ascii="AR JULIAN" w:hAnsi="AR JULIAN"/>
          <w:b/>
          <w:bCs/>
        </w:rPr>
        <w:t>Read Revelation 11:1-14</w:t>
      </w:r>
    </w:p>
    <w:p w14:paraId="6FA9A29A" w14:textId="2731D77A" w:rsidR="0005425E" w:rsidRPr="0005425E" w:rsidRDefault="0005425E" w:rsidP="00C21D21">
      <w:pPr>
        <w:pStyle w:val="NoSpacing"/>
        <w:jc w:val="both"/>
        <w:rPr>
          <w:b/>
          <w:bCs/>
        </w:rPr>
      </w:pPr>
      <w:r w:rsidRPr="0005425E">
        <w:rPr>
          <w:b/>
          <w:bCs/>
        </w:rPr>
        <w:t>What is John told to measure – and what not to measure in verses 1-2? Why?</w:t>
      </w:r>
    </w:p>
    <w:p w14:paraId="3E242376" w14:textId="2F223AFA" w:rsidR="0005425E" w:rsidRDefault="0005425E" w:rsidP="00C21D21">
      <w:pPr>
        <w:pStyle w:val="NoSpacing"/>
        <w:jc w:val="both"/>
      </w:pPr>
      <w:r>
        <w:t>__________________________________________________________________________________________________________________________________________________________________________</w:t>
      </w:r>
    </w:p>
    <w:p w14:paraId="4F3D5A57" w14:textId="11693AD6" w:rsidR="00460635" w:rsidRPr="0072790E" w:rsidRDefault="00460635" w:rsidP="00C21D21">
      <w:pPr>
        <w:pStyle w:val="NoSpacing"/>
        <w:jc w:val="both"/>
        <w:rPr>
          <w:i/>
          <w:iCs/>
          <w:sz w:val="20"/>
          <w:szCs w:val="20"/>
        </w:rPr>
      </w:pPr>
      <w:r w:rsidRPr="0072790E">
        <w:rPr>
          <w:i/>
          <w:iCs/>
          <w:sz w:val="20"/>
          <w:szCs w:val="20"/>
        </w:rPr>
        <w:t>God is in charge. This is one of the glorious, mighty themes of the Book of Revelation. Revelation 11</w:t>
      </w:r>
      <w:r w:rsidR="0072790E">
        <w:rPr>
          <w:i/>
          <w:iCs/>
          <w:sz w:val="20"/>
          <w:szCs w:val="20"/>
        </w:rPr>
        <w:t>:</w:t>
      </w:r>
      <w:r w:rsidRPr="0072790E">
        <w:rPr>
          <w:i/>
          <w:iCs/>
          <w:sz w:val="20"/>
          <w:szCs w:val="20"/>
        </w:rPr>
        <w:t xml:space="preserve">7 again uses the title Almighty God. The Greek word for </w:t>
      </w:r>
      <w:r w:rsidR="0072790E" w:rsidRPr="0072790E">
        <w:rPr>
          <w:i/>
          <w:iCs/>
          <w:sz w:val="20"/>
          <w:szCs w:val="20"/>
        </w:rPr>
        <w:t>Almighty</w:t>
      </w:r>
      <w:r w:rsidRPr="0072790E">
        <w:rPr>
          <w:i/>
          <w:iCs/>
          <w:sz w:val="20"/>
          <w:szCs w:val="20"/>
        </w:rPr>
        <w:t xml:space="preserve"> is </w:t>
      </w:r>
      <w:proofErr w:type="spellStart"/>
      <w:r w:rsidRPr="0072790E">
        <w:rPr>
          <w:b/>
          <w:bCs/>
          <w:i/>
          <w:iCs/>
          <w:sz w:val="20"/>
          <w:szCs w:val="20"/>
        </w:rPr>
        <w:t>pantokrater</w:t>
      </w:r>
      <w:proofErr w:type="spellEnd"/>
      <w:r w:rsidRPr="0072790E">
        <w:rPr>
          <w:i/>
          <w:iCs/>
          <w:sz w:val="20"/>
          <w:szCs w:val="20"/>
        </w:rPr>
        <w:t>, and it</w:t>
      </w:r>
      <w:r w:rsidR="0072790E" w:rsidRPr="0072790E">
        <w:rPr>
          <w:i/>
          <w:iCs/>
          <w:sz w:val="20"/>
          <w:szCs w:val="20"/>
        </w:rPr>
        <w:t xml:space="preserve"> describes “the one who has his hand on everything.” Nine out of the ten times this word is used in the New Testament, it is used in Revelation. This temple will be the scene of great horror and great glory, but God is in charge, working through both the good and bad actions of man. - Guzik</w:t>
      </w:r>
    </w:p>
    <w:p w14:paraId="45C4A301" w14:textId="7A787FFB" w:rsidR="0005425E" w:rsidRPr="0005425E" w:rsidRDefault="0005425E" w:rsidP="00C21D21">
      <w:pPr>
        <w:pStyle w:val="NoSpacing"/>
        <w:jc w:val="both"/>
        <w:rPr>
          <w:b/>
          <w:bCs/>
        </w:rPr>
      </w:pPr>
      <w:r w:rsidRPr="0005425E">
        <w:rPr>
          <w:b/>
          <w:bCs/>
        </w:rPr>
        <w:t>In verses 3-6 we are introduced to two witnesses. Based upon the characteristics that describe them – who do you believe these two witnesses to be?</w:t>
      </w:r>
    </w:p>
    <w:p w14:paraId="7BD2B897" w14:textId="6E6B2389" w:rsidR="0005425E" w:rsidRDefault="0005425E" w:rsidP="00C21D21">
      <w:pPr>
        <w:pStyle w:val="NoSpacing"/>
        <w:jc w:val="both"/>
      </w:pPr>
      <w:r>
        <w:t>__________________________________________________________________________________________________________________________________________________________________________</w:t>
      </w:r>
    </w:p>
    <w:p w14:paraId="1F3F269F" w14:textId="17C406EE" w:rsidR="0005425E" w:rsidRPr="0005425E" w:rsidRDefault="0005425E" w:rsidP="00C21D21">
      <w:pPr>
        <w:pStyle w:val="NoSpacing"/>
        <w:jc w:val="both"/>
        <w:rPr>
          <w:b/>
          <w:bCs/>
        </w:rPr>
      </w:pPr>
      <w:r w:rsidRPr="0005425E">
        <w:rPr>
          <w:b/>
          <w:bCs/>
        </w:rPr>
        <w:t>What is the significance of olive trees and lampstands?</w:t>
      </w:r>
    </w:p>
    <w:p w14:paraId="564A9BF8" w14:textId="2C03074D" w:rsidR="0005425E" w:rsidRDefault="0005425E" w:rsidP="00C21D21">
      <w:pPr>
        <w:pStyle w:val="NoSpacing"/>
        <w:jc w:val="both"/>
      </w:pPr>
      <w:r>
        <w:t>__________________________________________________________________________________________________________________________________________________________________________</w:t>
      </w:r>
    </w:p>
    <w:p w14:paraId="0B3BDA49" w14:textId="5B815CB0" w:rsidR="009E4D85" w:rsidRPr="009E4D85" w:rsidRDefault="009E4D85" w:rsidP="00C21D21">
      <w:pPr>
        <w:pStyle w:val="NoSpacing"/>
        <w:jc w:val="both"/>
        <w:rPr>
          <w:b/>
          <w:bCs/>
        </w:rPr>
      </w:pPr>
      <w:r w:rsidRPr="009E4D85">
        <w:rPr>
          <w:b/>
          <w:bCs/>
        </w:rPr>
        <w:t>What exactly is the testimony of the two witnesses?</w:t>
      </w:r>
    </w:p>
    <w:p w14:paraId="0CCDA781" w14:textId="54F5566D" w:rsidR="009E4D85" w:rsidRDefault="009E4D85" w:rsidP="00C21D21">
      <w:pPr>
        <w:pStyle w:val="NoSpacing"/>
        <w:jc w:val="both"/>
      </w:pPr>
      <w:r>
        <w:t>__________________________________________________________________________________________________________________________________________________________________________</w:t>
      </w:r>
    </w:p>
    <w:p w14:paraId="63017FB8" w14:textId="2CCEA5C0" w:rsidR="009E4D85" w:rsidRPr="009E4D85" w:rsidRDefault="009E4D85" w:rsidP="00C21D21">
      <w:pPr>
        <w:pStyle w:val="NoSpacing"/>
        <w:jc w:val="both"/>
        <w:rPr>
          <w:b/>
          <w:bCs/>
        </w:rPr>
      </w:pPr>
      <w:r w:rsidRPr="009E4D85">
        <w:rPr>
          <w:b/>
          <w:bCs/>
        </w:rPr>
        <w:t>Who is the beast in verse 7 and why is he so opposed to the two witnesses?</w:t>
      </w:r>
    </w:p>
    <w:p w14:paraId="0EB97D7D" w14:textId="0D02EFCC" w:rsidR="009E4D85" w:rsidRDefault="009E4D85" w:rsidP="00C21D21">
      <w:pPr>
        <w:pStyle w:val="NoSpacing"/>
        <w:jc w:val="both"/>
      </w:pPr>
      <w:r>
        <w:t>__________________________________________________________________________________________________________________________________________________________________________</w:t>
      </w:r>
    </w:p>
    <w:p w14:paraId="44B62699" w14:textId="785F0F53" w:rsidR="0072790E" w:rsidRPr="0072790E" w:rsidRDefault="0072790E" w:rsidP="00C21D21">
      <w:pPr>
        <w:pStyle w:val="NoSpacing"/>
        <w:jc w:val="both"/>
        <w:rPr>
          <w:i/>
          <w:iCs/>
          <w:sz w:val="20"/>
          <w:szCs w:val="20"/>
        </w:rPr>
      </w:pPr>
      <w:r w:rsidRPr="0072790E">
        <w:rPr>
          <w:i/>
          <w:iCs/>
          <w:sz w:val="20"/>
          <w:szCs w:val="20"/>
        </w:rPr>
        <w:t xml:space="preserve">God be thanked, we cannot be taken </w:t>
      </w:r>
      <w:proofErr w:type="gramStart"/>
      <w:r w:rsidRPr="0072790E">
        <w:rPr>
          <w:i/>
          <w:iCs/>
          <w:sz w:val="20"/>
          <w:szCs w:val="20"/>
        </w:rPr>
        <w:t>off of</w:t>
      </w:r>
      <w:proofErr w:type="gramEnd"/>
      <w:r w:rsidRPr="0072790E">
        <w:rPr>
          <w:i/>
          <w:iCs/>
          <w:sz w:val="20"/>
          <w:szCs w:val="20"/>
        </w:rPr>
        <w:t xml:space="preserve"> this earth until we finish our testimony. The devil does not have power over our lives. We are witnesses of the Lord, and He will protect us until our testimony is finished</w:t>
      </w:r>
    </w:p>
    <w:p w14:paraId="4A203B5D" w14:textId="1893880F" w:rsidR="008B18D5" w:rsidRPr="009E4D85" w:rsidRDefault="009E4D85" w:rsidP="00C21D21">
      <w:pPr>
        <w:pStyle w:val="NoSpacing"/>
        <w:jc w:val="both"/>
        <w:rPr>
          <w:b/>
          <w:bCs/>
        </w:rPr>
      </w:pPr>
      <w:r w:rsidRPr="009E4D85">
        <w:rPr>
          <w:b/>
          <w:bCs/>
        </w:rPr>
        <w:t>What do you learn from these passages about being a witness?</w:t>
      </w:r>
    </w:p>
    <w:p w14:paraId="6ED773CC" w14:textId="77B66266" w:rsidR="009E4D85" w:rsidRDefault="009E4D85" w:rsidP="00C21D21">
      <w:pPr>
        <w:pStyle w:val="NoSpacing"/>
        <w:jc w:val="both"/>
      </w:pPr>
      <w:r>
        <w:t>__________________________________________________________________________________________________________________________________________________________________________</w:t>
      </w:r>
    </w:p>
    <w:p w14:paraId="2AE9CE94" w14:textId="66A6D06A" w:rsidR="009E4D85" w:rsidRDefault="009E4D85" w:rsidP="00C21D21">
      <w:pPr>
        <w:pStyle w:val="NoSpacing"/>
        <w:jc w:val="both"/>
      </w:pPr>
    </w:p>
    <w:p w14:paraId="28966BBE" w14:textId="49A3C3FD" w:rsidR="009E4D85" w:rsidRPr="006D5173" w:rsidRDefault="009E4D85" w:rsidP="00C21D21">
      <w:pPr>
        <w:pStyle w:val="NoSpacing"/>
        <w:jc w:val="both"/>
        <w:rPr>
          <w:rFonts w:ascii="AR JULIAN" w:hAnsi="AR JULIAN"/>
          <w:b/>
          <w:bCs/>
        </w:rPr>
      </w:pPr>
      <w:r w:rsidRPr="006D5173">
        <w:rPr>
          <w:rFonts w:ascii="AR JULIAN" w:hAnsi="AR JULIAN"/>
          <w:b/>
          <w:bCs/>
        </w:rPr>
        <w:t>Day Three</w:t>
      </w:r>
    </w:p>
    <w:p w14:paraId="2AA29F06" w14:textId="519B0481" w:rsidR="009E4D85" w:rsidRPr="006D5173" w:rsidRDefault="009E4D85" w:rsidP="00C21D21">
      <w:pPr>
        <w:pStyle w:val="NoSpacing"/>
        <w:jc w:val="both"/>
        <w:rPr>
          <w:rFonts w:ascii="AR JULIAN" w:hAnsi="AR JULIAN"/>
          <w:b/>
          <w:bCs/>
        </w:rPr>
      </w:pPr>
      <w:r w:rsidRPr="006D5173">
        <w:rPr>
          <w:rFonts w:ascii="AR JULIAN" w:hAnsi="AR JULIAN"/>
          <w:b/>
          <w:bCs/>
        </w:rPr>
        <w:t>Read Revelation 11:15-19</w:t>
      </w:r>
    </w:p>
    <w:p w14:paraId="4308AE64" w14:textId="1D7B01FE" w:rsidR="009E4D85" w:rsidRPr="006D5173" w:rsidRDefault="009E4D85" w:rsidP="00C21D21">
      <w:pPr>
        <w:pStyle w:val="NoSpacing"/>
        <w:jc w:val="both"/>
        <w:rPr>
          <w:b/>
          <w:bCs/>
        </w:rPr>
      </w:pPr>
      <w:r w:rsidRPr="006D5173">
        <w:rPr>
          <w:b/>
          <w:bCs/>
        </w:rPr>
        <w:t>What does the sounding of the 7</w:t>
      </w:r>
      <w:r w:rsidRPr="006D5173">
        <w:rPr>
          <w:b/>
          <w:bCs/>
          <w:vertAlign w:val="superscript"/>
        </w:rPr>
        <w:t>th</w:t>
      </w:r>
      <w:r w:rsidRPr="006D5173">
        <w:rPr>
          <w:b/>
          <w:bCs/>
        </w:rPr>
        <w:t xml:space="preserve"> trumpet herald?</w:t>
      </w:r>
    </w:p>
    <w:p w14:paraId="1308203A" w14:textId="0B8757F1" w:rsidR="009E4D85" w:rsidRDefault="009E4D85" w:rsidP="00C21D21">
      <w:pPr>
        <w:pStyle w:val="NoSpacing"/>
        <w:jc w:val="both"/>
      </w:pPr>
      <w:r>
        <w:t>__________________________________________________________________________________________________________________________________________________________________________</w:t>
      </w:r>
    </w:p>
    <w:p w14:paraId="62458281" w14:textId="4679BFAA" w:rsidR="009E4D85" w:rsidRPr="006D5173" w:rsidRDefault="009E4D85" w:rsidP="00C21D21">
      <w:pPr>
        <w:pStyle w:val="NoSpacing"/>
        <w:jc w:val="both"/>
        <w:rPr>
          <w:b/>
          <w:bCs/>
        </w:rPr>
      </w:pPr>
      <w:r w:rsidRPr="006D5173">
        <w:rPr>
          <w:b/>
          <w:bCs/>
        </w:rPr>
        <w:t>In verse 16 the 24 elders who were seated on their thrones fell on their faces and worshipped God. Just what was it they were saying? How does that apply to you today?</w:t>
      </w:r>
    </w:p>
    <w:p w14:paraId="47BAB5D9" w14:textId="0C186B31" w:rsidR="009E4D85" w:rsidRDefault="009E4D85" w:rsidP="00C21D21">
      <w:pPr>
        <w:pStyle w:val="No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FD4F06D" w14:textId="49A931AB" w:rsidR="009E4D85" w:rsidRPr="006D5173" w:rsidRDefault="009E4D85" w:rsidP="00C21D21">
      <w:pPr>
        <w:pStyle w:val="NoSpacing"/>
        <w:jc w:val="both"/>
        <w:rPr>
          <w:b/>
          <w:bCs/>
        </w:rPr>
      </w:pPr>
      <w:r w:rsidRPr="006D5173">
        <w:rPr>
          <w:b/>
          <w:bCs/>
        </w:rPr>
        <w:t>How is the Second Coming a good news/bad news event?</w:t>
      </w:r>
    </w:p>
    <w:p w14:paraId="7AE35A5D" w14:textId="44E58AE3" w:rsidR="009E4D85" w:rsidRDefault="009E4D85" w:rsidP="00C21D21">
      <w:pPr>
        <w:pStyle w:val="NoSpacing"/>
        <w:jc w:val="both"/>
      </w:pPr>
      <w:r>
        <w:t>__________________________________________________________________________________________________________________________________________________________________________</w:t>
      </w:r>
    </w:p>
    <w:p w14:paraId="350E09D2" w14:textId="6D9CD746" w:rsidR="0072790E" w:rsidRPr="0072790E" w:rsidRDefault="0072790E" w:rsidP="00C21D21">
      <w:pPr>
        <w:pStyle w:val="NoSpacing"/>
        <w:jc w:val="both"/>
        <w:rPr>
          <w:i/>
          <w:iCs/>
          <w:sz w:val="20"/>
          <w:szCs w:val="20"/>
        </w:rPr>
      </w:pPr>
      <w:r w:rsidRPr="0072790E">
        <w:rPr>
          <w:i/>
          <w:iCs/>
          <w:sz w:val="20"/>
          <w:szCs w:val="20"/>
        </w:rPr>
        <w:t xml:space="preserve">Religion is </w:t>
      </w:r>
      <w:proofErr w:type="gramStart"/>
      <w:r w:rsidRPr="0072790E">
        <w:rPr>
          <w:i/>
          <w:iCs/>
          <w:sz w:val="20"/>
          <w:szCs w:val="20"/>
        </w:rPr>
        <w:t>decent, but</w:t>
      </w:r>
      <w:proofErr w:type="gramEnd"/>
      <w:r w:rsidRPr="0072790E">
        <w:rPr>
          <w:i/>
          <w:iCs/>
          <w:sz w:val="20"/>
          <w:szCs w:val="20"/>
        </w:rPr>
        <w:t xml:space="preserve"> surrender to God is intolerable to the nations of this world. – Newell</w:t>
      </w:r>
    </w:p>
    <w:p w14:paraId="0945CBAB" w14:textId="34FB9ACE" w:rsidR="0072790E" w:rsidRDefault="0072790E" w:rsidP="00C21D21">
      <w:pPr>
        <w:pStyle w:val="NoSpacing"/>
        <w:jc w:val="both"/>
      </w:pPr>
      <w:bookmarkStart w:id="0" w:name="_GoBack"/>
      <w:bookmarkEnd w:id="0"/>
    </w:p>
    <w:p w14:paraId="336EACC6" w14:textId="13B83B09" w:rsidR="0072790E" w:rsidRPr="0072790E" w:rsidRDefault="0072790E" w:rsidP="00C21D21">
      <w:pPr>
        <w:pStyle w:val="NoSpacing"/>
        <w:jc w:val="both"/>
        <w:rPr>
          <w:b/>
          <w:bCs/>
        </w:rPr>
      </w:pPr>
      <w:r w:rsidRPr="0072790E">
        <w:rPr>
          <w:b/>
          <w:bCs/>
        </w:rPr>
        <w:t>What questions, concerns or observations do you have concerning Revelation 10 and 11?</w:t>
      </w:r>
    </w:p>
    <w:p w14:paraId="1DBD9706" w14:textId="7CDECD2F" w:rsidR="0072790E" w:rsidRDefault="0072790E" w:rsidP="00C21D21">
      <w:pPr>
        <w:pStyle w:val="No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35DED35" w14:textId="6561D1BC" w:rsidR="009E4D85" w:rsidRDefault="009E4D85" w:rsidP="00C21D21">
      <w:pPr>
        <w:pStyle w:val="NoSpacing"/>
        <w:jc w:val="both"/>
      </w:pPr>
    </w:p>
    <w:p w14:paraId="74B7FE13" w14:textId="77777777" w:rsidR="009E4D85" w:rsidRDefault="009E4D85" w:rsidP="00C21D21">
      <w:pPr>
        <w:pStyle w:val="NoSpacing"/>
        <w:jc w:val="both"/>
      </w:pPr>
    </w:p>
    <w:p w14:paraId="70A47A56" w14:textId="086AE0B2" w:rsidR="00C21D21" w:rsidRDefault="00C21D21"/>
    <w:p w14:paraId="073ACB62" w14:textId="77777777" w:rsidR="00C21D21" w:rsidRDefault="00C21D21"/>
    <w:p w14:paraId="2C84D52B" w14:textId="77777777" w:rsidR="00C21D21" w:rsidRDefault="00C21D21" w:rsidP="00C21D21">
      <w:pPr>
        <w:pStyle w:val="NoSpacing"/>
      </w:pPr>
    </w:p>
    <w:sectPr w:rsidR="00C21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21"/>
    <w:rsid w:val="0005425E"/>
    <w:rsid w:val="00093B41"/>
    <w:rsid w:val="001D409C"/>
    <w:rsid w:val="0027306D"/>
    <w:rsid w:val="00382336"/>
    <w:rsid w:val="00460635"/>
    <w:rsid w:val="004E0869"/>
    <w:rsid w:val="005008B0"/>
    <w:rsid w:val="005B705A"/>
    <w:rsid w:val="006D0C54"/>
    <w:rsid w:val="006D5173"/>
    <w:rsid w:val="0072790E"/>
    <w:rsid w:val="0084431D"/>
    <w:rsid w:val="008B18D5"/>
    <w:rsid w:val="009E4D85"/>
    <w:rsid w:val="00BB0F63"/>
    <w:rsid w:val="00C21D21"/>
    <w:rsid w:val="00D4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7F8A"/>
  <w15:chartTrackingRefBased/>
  <w15:docId w15:val="{FE3ABF87-DF14-428B-B6C9-63341FD4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6</cp:revision>
  <dcterms:created xsi:type="dcterms:W3CDTF">2019-11-06T20:23:00Z</dcterms:created>
  <dcterms:modified xsi:type="dcterms:W3CDTF">2019-11-11T19:44:00Z</dcterms:modified>
</cp:coreProperties>
</file>